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1CF" w:rsidRPr="00596BEE" w:rsidRDefault="00D431CF" w:rsidP="00D431CF">
      <w:pPr>
        <w:jc w:val="center"/>
        <w:rPr>
          <w:rFonts w:ascii="Arial" w:hAnsi="Arial" w:cs="Arial"/>
          <w:b/>
          <w:sz w:val="28"/>
          <w:szCs w:val="28"/>
        </w:rPr>
      </w:pPr>
      <w:bookmarkStart w:id="0" w:name="_GoBack"/>
      <w:bookmarkEnd w:id="0"/>
      <w:r w:rsidRPr="00596BEE">
        <w:rPr>
          <w:rFonts w:ascii="Arial" w:hAnsi="Arial" w:cs="Arial"/>
          <w:b/>
          <w:sz w:val="28"/>
          <w:szCs w:val="28"/>
        </w:rPr>
        <w:t xml:space="preserve">Training and Development Plan </w:t>
      </w:r>
    </w:p>
    <w:p w:rsidR="00D431CF" w:rsidRPr="00596BEE" w:rsidRDefault="00D431CF" w:rsidP="00D431CF">
      <w:pPr>
        <w:jc w:val="center"/>
        <w:rPr>
          <w:rFonts w:ascii="Arial" w:hAnsi="Arial" w:cs="Arial"/>
        </w:rPr>
      </w:pPr>
    </w:p>
    <w:p w:rsidR="00D431CF" w:rsidRPr="00596BEE" w:rsidRDefault="00D431CF" w:rsidP="00D431CF">
      <w:pPr>
        <w:jc w:val="center"/>
        <w:rPr>
          <w:rFonts w:ascii="Arial" w:hAnsi="Arial" w:cs="Arial"/>
        </w:rPr>
      </w:pPr>
      <w:r w:rsidRPr="00596BEE">
        <w:rPr>
          <w:rFonts w:ascii="Arial" w:hAnsi="Arial" w:cs="Arial"/>
          <w:b/>
          <w:highlight w:val="lightGray"/>
        </w:rPr>
        <w:t>(Full Performance Level Title)</w:t>
      </w:r>
    </w:p>
    <w:p w:rsidR="00D431CF" w:rsidRPr="00596BEE" w:rsidRDefault="00D431CF" w:rsidP="00D431CF">
      <w:pPr>
        <w:jc w:val="both"/>
        <w:rPr>
          <w:rFonts w:ascii="Arial" w:hAnsi="Arial" w:cs="Arial"/>
        </w:rPr>
      </w:pPr>
    </w:p>
    <w:p w:rsidR="00B0513E" w:rsidRDefault="00D431CF" w:rsidP="00D431CF">
      <w:pPr>
        <w:jc w:val="both"/>
        <w:rPr>
          <w:rFonts w:ascii="Arial" w:hAnsi="Arial" w:cs="Arial"/>
          <w:u w:val="single"/>
        </w:rPr>
      </w:pPr>
      <w:r w:rsidRPr="00596BEE">
        <w:rPr>
          <w:rFonts w:ascii="Arial" w:hAnsi="Arial" w:cs="Arial"/>
        </w:rPr>
        <w:t xml:space="preserve">Date Submitted: </w:t>
      </w:r>
    </w:p>
    <w:p w:rsidR="00B0513E" w:rsidRDefault="00B0513E" w:rsidP="00D431CF">
      <w:pPr>
        <w:jc w:val="both"/>
        <w:rPr>
          <w:rFonts w:ascii="Arial" w:hAnsi="Arial" w:cs="Arial"/>
          <w:u w:val="single"/>
        </w:rPr>
      </w:pPr>
    </w:p>
    <w:p w:rsidR="00D431CF" w:rsidRPr="00B0513E" w:rsidRDefault="00D431CF" w:rsidP="00D431CF">
      <w:pPr>
        <w:jc w:val="both"/>
        <w:rPr>
          <w:rFonts w:ascii="Arial" w:hAnsi="Arial" w:cs="Arial"/>
          <w:u w:val="single"/>
        </w:rPr>
      </w:pPr>
      <w:r w:rsidRPr="00596BEE">
        <w:rPr>
          <w:rFonts w:ascii="Arial" w:hAnsi="Arial" w:cs="Arial"/>
        </w:rPr>
        <w:t xml:space="preserve">Agency: </w:t>
      </w:r>
    </w:p>
    <w:p w:rsidR="00D431CF" w:rsidRPr="00596BEE" w:rsidRDefault="00D431CF" w:rsidP="00D431CF">
      <w:pPr>
        <w:jc w:val="both"/>
        <w:rPr>
          <w:rFonts w:ascii="Arial" w:hAnsi="Arial" w:cs="Arial"/>
        </w:rPr>
      </w:pPr>
    </w:p>
    <w:p w:rsidR="00D431CF" w:rsidRPr="00596BEE" w:rsidRDefault="00D431CF" w:rsidP="00D431CF">
      <w:pPr>
        <w:jc w:val="both"/>
        <w:rPr>
          <w:rFonts w:ascii="Arial" w:hAnsi="Arial" w:cs="Arial"/>
          <w:u w:val="single"/>
        </w:rPr>
      </w:pPr>
      <w:r w:rsidRPr="00596BEE">
        <w:rPr>
          <w:rFonts w:ascii="Arial" w:hAnsi="Arial" w:cs="Arial"/>
        </w:rPr>
        <w:t xml:space="preserve">Traineeship Duration: </w:t>
      </w:r>
    </w:p>
    <w:p w:rsidR="00D431CF" w:rsidRPr="00596BEE" w:rsidRDefault="00D431CF" w:rsidP="00D431CF">
      <w:pPr>
        <w:jc w:val="both"/>
        <w:rPr>
          <w:rFonts w:ascii="Arial" w:hAnsi="Arial" w:cs="Arial"/>
        </w:rPr>
      </w:pPr>
    </w:p>
    <w:p w:rsidR="00D431CF" w:rsidRDefault="00D431CF" w:rsidP="00D431CF">
      <w:pPr>
        <w:jc w:val="both"/>
        <w:rPr>
          <w:rFonts w:ascii="Arial" w:hAnsi="Arial" w:cs="Arial"/>
        </w:rPr>
      </w:pPr>
      <w:r w:rsidRPr="00596BEE">
        <w:rPr>
          <w:rFonts w:ascii="Arial" w:hAnsi="Arial" w:cs="Arial"/>
        </w:rPr>
        <w:t xml:space="preserve">Permit Appointment at All Levels (Y/N): </w:t>
      </w:r>
    </w:p>
    <w:p w:rsidR="00213DE5" w:rsidRDefault="00213DE5" w:rsidP="00D431CF">
      <w:pPr>
        <w:jc w:val="both"/>
        <w:rPr>
          <w:rFonts w:ascii="Arial" w:hAnsi="Arial" w:cs="Arial"/>
        </w:rPr>
      </w:pPr>
    </w:p>
    <w:p w:rsidR="00213DE5" w:rsidRDefault="00213DE5" w:rsidP="00D431CF">
      <w:pPr>
        <w:jc w:val="both"/>
        <w:rPr>
          <w:rFonts w:ascii="Arial" w:hAnsi="Arial" w:cs="Arial"/>
        </w:rPr>
      </w:pPr>
    </w:p>
    <w:p w:rsidR="00213DE5" w:rsidRPr="00213DE5" w:rsidRDefault="00213DE5" w:rsidP="00D431CF">
      <w:pPr>
        <w:jc w:val="both"/>
        <w:rPr>
          <w:rFonts w:ascii="Arial" w:hAnsi="Arial" w:cs="Arial"/>
          <w:b/>
        </w:rPr>
      </w:pPr>
      <w:r>
        <w:rPr>
          <w:rFonts w:ascii="Arial" w:hAnsi="Arial" w:cs="Arial"/>
          <w:b/>
        </w:rPr>
        <w:t xml:space="preserve">1. </w:t>
      </w:r>
      <w:r w:rsidRPr="00213DE5">
        <w:rPr>
          <w:rFonts w:ascii="Arial" w:hAnsi="Arial" w:cs="Arial"/>
          <w:b/>
        </w:rPr>
        <w:t>Tasks</w:t>
      </w:r>
      <w:r w:rsidR="002D1C9C">
        <w:rPr>
          <w:rFonts w:ascii="Arial" w:hAnsi="Arial" w:cs="Arial"/>
          <w:b/>
        </w:rPr>
        <w:t xml:space="preserve"> of the Target Title</w:t>
      </w:r>
      <w:r w:rsidR="005C438D">
        <w:rPr>
          <w:rFonts w:ascii="Arial" w:hAnsi="Arial" w:cs="Arial"/>
          <w:b/>
        </w:rPr>
        <w:t xml:space="preserve"> – Draw from Classification Standard</w:t>
      </w:r>
    </w:p>
    <w:p w:rsidR="00D431CF" w:rsidRPr="00596BEE" w:rsidRDefault="00DB3F9A" w:rsidP="00D431CF">
      <w:pPr>
        <w:jc w:val="both"/>
        <w:rPr>
          <w:rFonts w:ascii="Arial" w:hAnsi="Arial" w:cs="Arial"/>
        </w:rPr>
      </w:pPr>
      <w:r>
        <w:rPr>
          <w:rFonts w:ascii="Arial" w:hAnsi="Arial" w:cs="Arial"/>
        </w:rPr>
        <w:t>(Insert)</w:t>
      </w:r>
    </w:p>
    <w:p w:rsidR="00D431CF" w:rsidRPr="00596BEE" w:rsidRDefault="00D431CF" w:rsidP="00D431CF">
      <w:pPr>
        <w:jc w:val="both"/>
        <w:rPr>
          <w:rFonts w:ascii="Arial" w:hAnsi="Arial" w:cs="Arial"/>
        </w:rPr>
      </w:pPr>
    </w:p>
    <w:p w:rsidR="00AA256C" w:rsidRPr="00596BEE" w:rsidRDefault="00213DE5" w:rsidP="00AA256C">
      <w:pPr>
        <w:jc w:val="both"/>
        <w:rPr>
          <w:rFonts w:ascii="Arial" w:hAnsi="Arial" w:cs="Arial"/>
          <w:b/>
        </w:rPr>
      </w:pPr>
      <w:r>
        <w:rPr>
          <w:rFonts w:ascii="Arial" w:hAnsi="Arial" w:cs="Arial"/>
          <w:b/>
        </w:rPr>
        <w:t>2</w:t>
      </w:r>
      <w:r w:rsidR="00AA256C" w:rsidRPr="00596BEE">
        <w:rPr>
          <w:rFonts w:ascii="Arial" w:hAnsi="Arial" w:cs="Arial"/>
          <w:b/>
        </w:rPr>
        <w:t>. Competencies to be Developed</w:t>
      </w:r>
    </w:p>
    <w:p w:rsidR="00AA256C" w:rsidRPr="00596BEE" w:rsidRDefault="00AA256C" w:rsidP="00AA256C">
      <w:pPr>
        <w:jc w:val="both"/>
        <w:rPr>
          <w:rFonts w:ascii="Arial" w:hAnsi="Arial" w:cs="Arial"/>
        </w:rPr>
      </w:pPr>
      <w:r w:rsidRPr="00596BEE">
        <w:rPr>
          <w:rFonts w:ascii="Arial" w:hAnsi="Arial" w:cs="Arial"/>
        </w:rPr>
        <w:t xml:space="preserve">Over the course of the traineeship, incumbents will be exposed to situations, assignments, coaching, courses, and events that will allow them to build a strong foundation in various competencies. </w:t>
      </w:r>
      <w:r w:rsidR="00792299">
        <w:rPr>
          <w:rFonts w:ascii="Arial" w:hAnsi="Arial" w:cs="Arial"/>
        </w:rPr>
        <w:t xml:space="preserve"> </w:t>
      </w:r>
      <w:r w:rsidR="00596BEE" w:rsidRPr="00596BEE">
        <w:rPr>
          <w:rFonts w:ascii="Arial" w:hAnsi="Arial" w:cs="Arial"/>
        </w:rPr>
        <w:t>It is expected that trainees will continue to build on th</w:t>
      </w:r>
      <w:r w:rsidR="00213DE5">
        <w:rPr>
          <w:rFonts w:ascii="Arial" w:hAnsi="Arial" w:cs="Arial"/>
        </w:rPr>
        <w:t>at</w:t>
      </w:r>
      <w:r w:rsidR="00596BEE" w:rsidRPr="00596BEE">
        <w:rPr>
          <w:rFonts w:ascii="Arial" w:hAnsi="Arial" w:cs="Arial"/>
        </w:rPr>
        <w:t xml:space="preserve"> foundation at the conclusion of the traineeship.   </w:t>
      </w:r>
    </w:p>
    <w:p w:rsidR="00AA256C" w:rsidRPr="00596BEE" w:rsidRDefault="00AA256C" w:rsidP="00AA256C">
      <w:pPr>
        <w:jc w:val="both"/>
        <w:rPr>
          <w:rFonts w:ascii="Arial" w:hAnsi="Arial" w:cs="Arial"/>
        </w:rPr>
      </w:pPr>
    </w:p>
    <w:p w:rsidR="00AA256C" w:rsidRPr="00596BEE" w:rsidRDefault="00AA256C" w:rsidP="00AA256C">
      <w:pPr>
        <w:jc w:val="both"/>
        <w:rPr>
          <w:rFonts w:ascii="Arial" w:hAnsi="Arial" w:cs="Arial"/>
          <w:u w:val="single"/>
        </w:rPr>
      </w:pPr>
      <w:r w:rsidRPr="00596BEE">
        <w:rPr>
          <w:rFonts w:ascii="Arial" w:hAnsi="Arial" w:cs="Arial"/>
          <w:u w:val="single"/>
        </w:rPr>
        <w:t>Reading Comprehension</w:t>
      </w:r>
    </w:p>
    <w:p w:rsidR="00AA256C" w:rsidRPr="00596BEE" w:rsidRDefault="00AA256C" w:rsidP="00AA256C">
      <w:pPr>
        <w:jc w:val="both"/>
        <w:rPr>
          <w:rFonts w:ascii="Arial" w:hAnsi="Arial" w:cs="Arial"/>
        </w:rPr>
      </w:pPr>
      <w:r w:rsidRPr="00596BEE">
        <w:rPr>
          <w:rFonts w:ascii="Arial" w:hAnsi="Arial" w:cs="Arial"/>
        </w:rPr>
        <w:t>Grasp the meaning of written information and apply</w:t>
      </w:r>
      <w:r w:rsidR="009825A6">
        <w:rPr>
          <w:rFonts w:ascii="Arial" w:hAnsi="Arial" w:cs="Arial"/>
        </w:rPr>
        <w:t xml:space="preserve"> it</w:t>
      </w:r>
      <w:r w:rsidRPr="00596BEE">
        <w:rPr>
          <w:rFonts w:ascii="Arial" w:hAnsi="Arial" w:cs="Arial"/>
        </w:rPr>
        <w:t xml:space="preserve"> to </w:t>
      </w:r>
      <w:r w:rsidR="00B1226A" w:rsidRPr="00B1226A">
        <w:rPr>
          <w:rFonts w:ascii="Arial" w:hAnsi="Arial" w:cs="Arial"/>
        </w:rPr>
        <w:t xml:space="preserve">various </w:t>
      </w:r>
      <w:r w:rsidRPr="00596BEE">
        <w:rPr>
          <w:rFonts w:ascii="Arial" w:hAnsi="Arial" w:cs="Arial"/>
        </w:rPr>
        <w:t>work situations.</w:t>
      </w:r>
    </w:p>
    <w:p w:rsidR="00AA256C" w:rsidRPr="00596BEE" w:rsidRDefault="00AA256C" w:rsidP="00AA256C">
      <w:pPr>
        <w:jc w:val="both"/>
        <w:rPr>
          <w:rFonts w:ascii="Arial" w:hAnsi="Arial" w:cs="Arial"/>
          <w:b/>
        </w:rPr>
      </w:pPr>
    </w:p>
    <w:p w:rsidR="00AA256C" w:rsidRPr="00596BEE" w:rsidRDefault="00AA256C" w:rsidP="00AA256C">
      <w:pPr>
        <w:jc w:val="both"/>
        <w:rPr>
          <w:rFonts w:ascii="Arial" w:hAnsi="Arial" w:cs="Arial"/>
          <w:u w:val="single"/>
        </w:rPr>
      </w:pPr>
      <w:r w:rsidRPr="00596BEE">
        <w:rPr>
          <w:rFonts w:ascii="Arial" w:hAnsi="Arial" w:cs="Arial"/>
          <w:u w:val="single"/>
        </w:rPr>
        <w:t>Research/Analysis</w:t>
      </w:r>
    </w:p>
    <w:p w:rsidR="00AA256C" w:rsidRPr="00596BEE" w:rsidRDefault="00213DE5" w:rsidP="00AA256C">
      <w:pPr>
        <w:jc w:val="both"/>
        <w:rPr>
          <w:rFonts w:ascii="Arial" w:hAnsi="Arial" w:cs="Arial"/>
        </w:rPr>
      </w:pPr>
      <w:r>
        <w:rPr>
          <w:rFonts w:ascii="Arial" w:hAnsi="Arial" w:cs="Arial"/>
        </w:rPr>
        <w:t>Determine appropriate source</w:t>
      </w:r>
      <w:r w:rsidR="00EC0EC2">
        <w:rPr>
          <w:rFonts w:ascii="Arial" w:hAnsi="Arial" w:cs="Arial"/>
        </w:rPr>
        <w:t>s</w:t>
      </w:r>
      <w:r>
        <w:rPr>
          <w:rFonts w:ascii="Arial" w:hAnsi="Arial" w:cs="Arial"/>
        </w:rPr>
        <w:t xml:space="preserve"> of information; i</w:t>
      </w:r>
      <w:r w:rsidR="009825A6">
        <w:rPr>
          <w:rFonts w:ascii="Arial" w:hAnsi="Arial" w:cs="Arial"/>
        </w:rPr>
        <w:t>dentify</w:t>
      </w:r>
      <w:r w:rsidR="00AA256C" w:rsidRPr="00596BEE">
        <w:rPr>
          <w:rFonts w:ascii="Arial" w:hAnsi="Arial" w:cs="Arial"/>
        </w:rPr>
        <w:t xml:space="preserve"> the underlying principles, reasons, or facts of information by breaking down information or data into separate parts.</w:t>
      </w:r>
    </w:p>
    <w:p w:rsidR="00AA256C" w:rsidRPr="00596BEE" w:rsidRDefault="00AA256C" w:rsidP="00AA256C">
      <w:pPr>
        <w:jc w:val="both"/>
        <w:rPr>
          <w:rFonts w:ascii="Arial" w:hAnsi="Arial" w:cs="Arial"/>
        </w:rPr>
      </w:pPr>
    </w:p>
    <w:p w:rsidR="00AA256C" w:rsidRPr="00596BEE" w:rsidRDefault="00AA256C" w:rsidP="00AA256C">
      <w:pPr>
        <w:jc w:val="both"/>
        <w:rPr>
          <w:rFonts w:ascii="Arial" w:hAnsi="Arial" w:cs="Arial"/>
          <w:u w:val="single"/>
        </w:rPr>
      </w:pPr>
      <w:r w:rsidRPr="00596BEE">
        <w:rPr>
          <w:rFonts w:ascii="Arial" w:hAnsi="Arial" w:cs="Arial"/>
          <w:bCs/>
          <w:u w:val="single"/>
        </w:rPr>
        <w:t xml:space="preserve">Decision </w:t>
      </w:r>
      <w:r w:rsidR="00596BEE" w:rsidRPr="00596BEE">
        <w:rPr>
          <w:rFonts w:ascii="Arial" w:hAnsi="Arial" w:cs="Arial"/>
          <w:bCs/>
          <w:u w:val="single"/>
        </w:rPr>
        <w:t>Making and</w:t>
      </w:r>
      <w:r w:rsidRPr="00596BEE">
        <w:rPr>
          <w:rFonts w:ascii="Arial" w:hAnsi="Arial" w:cs="Arial"/>
          <w:bCs/>
          <w:u w:val="single"/>
        </w:rPr>
        <w:t xml:space="preserve"> Problem Solving </w:t>
      </w:r>
    </w:p>
    <w:p w:rsidR="00AA256C" w:rsidRPr="00596BEE" w:rsidRDefault="009825A6" w:rsidP="00AA256C">
      <w:pPr>
        <w:jc w:val="both"/>
        <w:rPr>
          <w:rFonts w:ascii="Arial" w:hAnsi="Arial" w:cs="Arial"/>
        </w:rPr>
      </w:pPr>
      <w:r>
        <w:rPr>
          <w:rFonts w:ascii="Arial" w:hAnsi="Arial" w:cs="Arial"/>
        </w:rPr>
        <w:t>Analyze</w:t>
      </w:r>
      <w:r w:rsidR="00AA256C" w:rsidRPr="00596BEE">
        <w:rPr>
          <w:rFonts w:ascii="Arial" w:hAnsi="Arial" w:cs="Arial"/>
        </w:rPr>
        <w:t xml:space="preserve"> information and evaluat</w:t>
      </w:r>
      <w:r w:rsidR="00213DE5">
        <w:rPr>
          <w:rFonts w:ascii="Arial" w:hAnsi="Arial" w:cs="Arial"/>
        </w:rPr>
        <w:t>e</w:t>
      </w:r>
      <w:r w:rsidR="00AA256C" w:rsidRPr="00596BEE">
        <w:rPr>
          <w:rFonts w:ascii="Arial" w:hAnsi="Arial" w:cs="Arial"/>
        </w:rPr>
        <w:t xml:space="preserve"> results to choose</w:t>
      </w:r>
      <w:r w:rsidR="00213DE5">
        <w:rPr>
          <w:rFonts w:ascii="Arial" w:hAnsi="Arial" w:cs="Arial"/>
        </w:rPr>
        <w:t xml:space="preserve"> </w:t>
      </w:r>
      <w:r w:rsidR="00FB4D37">
        <w:rPr>
          <w:rFonts w:ascii="Arial" w:hAnsi="Arial" w:cs="Arial"/>
        </w:rPr>
        <w:t>and/</w:t>
      </w:r>
      <w:r w:rsidR="00213DE5">
        <w:rPr>
          <w:rFonts w:ascii="Arial" w:hAnsi="Arial" w:cs="Arial"/>
        </w:rPr>
        <w:t>or recommend</w:t>
      </w:r>
      <w:r w:rsidR="00A979C8">
        <w:rPr>
          <w:rFonts w:ascii="Arial" w:hAnsi="Arial" w:cs="Arial"/>
        </w:rPr>
        <w:t xml:space="preserve"> </w:t>
      </w:r>
      <w:r w:rsidR="00AA256C" w:rsidRPr="00596BEE">
        <w:rPr>
          <w:rFonts w:ascii="Arial" w:hAnsi="Arial" w:cs="Arial"/>
        </w:rPr>
        <w:t>the best solution</w:t>
      </w:r>
      <w:r w:rsidR="00213DE5">
        <w:rPr>
          <w:rFonts w:ascii="Arial" w:hAnsi="Arial" w:cs="Arial"/>
        </w:rPr>
        <w:t>;</w:t>
      </w:r>
      <w:r w:rsidR="00AA256C" w:rsidRPr="00596BEE">
        <w:rPr>
          <w:rFonts w:ascii="Arial" w:hAnsi="Arial" w:cs="Arial"/>
        </w:rPr>
        <w:t xml:space="preserve"> and solve problems.</w:t>
      </w:r>
    </w:p>
    <w:p w:rsidR="00AA256C" w:rsidRPr="00596BEE" w:rsidRDefault="00AA256C" w:rsidP="00AA256C">
      <w:pPr>
        <w:jc w:val="both"/>
        <w:rPr>
          <w:rFonts w:ascii="Arial" w:hAnsi="Arial" w:cs="Arial"/>
        </w:rPr>
      </w:pPr>
    </w:p>
    <w:p w:rsidR="00AA256C" w:rsidRPr="00596BEE" w:rsidRDefault="00AA256C" w:rsidP="00AA256C">
      <w:pPr>
        <w:jc w:val="both"/>
        <w:rPr>
          <w:rFonts w:ascii="Arial" w:hAnsi="Arial" w:cs="Arial"/>
          <w:u w:val="single"/>
        </w:rPr>
      </w:pPr>
      <w:r w:rsidRPr="00596BEE">
        <w:rPr>
          <w:rFonts w:ascii="Arial" w:hAnsi="Arial" w:cs="Arial"/>
          <w:u w:val="single"/>
        </w:rPr>
        <w:t>Communication</w:t>
      </w:r>
    </w:p>
    <w:p w:rsidR="00AA256C" w:rsidRPr="00596BEE" w:rsidRDefault="00AA256C" w:rsidP="00425E8A">
      <w:pPr>
        <w:jc w:val="both"/>
        <w:rPr>
          <w:rFonts w:ascii="Arial" w:hAnsi="Arial" w:cs="Arial"/>
        </w:rPr>
      </w:pPr>
      <w:r w:rsidRPr="00596BEE">
        <w:rPr>
          <w:rFonts w:ascii="Arial" w:hAnsi="Arial" w:cs="Arial"/>
        </w:rPr>
        <w:t>Communicate with individual</w:t>
      </w:r>
      <w:r w:rsidR="00213DE5">
        <w:rPr>
          <w:rFonts w:ascii="Arial" w:hAnsi="Arial" w:cs="Arial"/>
        </w:rPr>
        <w:t>s</w:t>
      </w:r>
      <w:r w:rsidRPr="00596BEE">
        <w:rPr>
          <w:rFonts w:ascii="Arial" w:hAnsi="Arial" w:cs="Arial"/>
        </w:rPr>
        <w:t xml:space="preserve"> inside and outside the organization, using various methods</w:t>
      </w:r>
      <w:r w:rsidR="00596BEE" w:rsidRPr="00596BEE">
        <w:rPr>
          <w:rFonts w:ascii="Arial" w:hAnsi="Arial" w:cs="Arial"/>
        </w:rPr>
        <w:t>, to</w:t>
      </w:r>
      <w:r w:rsidRPr="00596BEE">
        <w:rPr>
          <w:rFonts w:ascii="Arial" w:hAnsi="Arial" w:cs="Arial"/>
        </w:rPr>
        <w:t xml:space="preserve"> transmit and acquire information</w:t>
      </w:r>
      <w:r w:rsidR="00833A3E">
        <w:rPr>
          <w:rFonts w:ascii="Arial" w:hAnsi="Arial" w:cs="Arial"/>
        </w:rPr>
        <w:t>.  R</w:t>
      </w:r>
      <w:r w:rsidRPr="00596BEE">
        <w:rPr>
          <w:rFonts w:ascii="Arial" w:hAnsi="Arial" w:cs="Arial"/>
        </w:rPr>
        <w:t xml:space="preserve">epresent the </w:t>
      </w:r>
      <w:r w:rsidR="00D76D0F">
        <w:rPr>
          <w:rFonts w:ascii="Arial" w:hAnsi="Arial" w:cs="Arial"/>
        </w:rPr>
        <w:t>organization</w:t>
      </w:r>
      <w:r w:rsidR="00D76D0F" w:rsidRPr="00596BEE">
        <w:rPr>
          <w:rFonts w:ascii="Arial" w:hAnsi="Arial" w:cs="Arial"/>
        </w:rPr>
        <w:t xml:space="preserve"> </w:t>
      </w:r>
      <w:r w:rsidR="008B57E2">
        <w:rPr>
          <w:rFonts w:ascii="Arial" w:hAnsi="Arial" w:cs="Arial"/>
        </w:rPr>
        <w:t>in interactions with</w:t>
      </w:r>
      <w:r w:rsidR="008B57E2" w:rsidRPr="00596BEE">
        <w:rPr>
          <w:rFonts w:ascii="Arial" w:hAnsi="Arial" w:cs="Arial"/>
        </w:rPr>
        <w:t xml:space="preserve"> </w:t>
      </w:r>
      <w:r w:rsidRPr="00596BEE">
        <w:rPr>
          <w:rFonts w:ascii="Arial" w:hAnsi="Arial" w:cs="Arial"/>
        </w:rPr>
        <w:t>customers, the public, and other parties. Draft documents such as letters, memos, and reports that are accurate, grammatically correct, co</w:t>
      </w:r>
      <w:r w:rsidR="009825A6">
        <w:rPr>
          <w:rFonts w:ascii="Arial" w:hAnsi="Arial" w:cs="Arial"/>
        </w:rPr>
        <w:t>ntain all relevant information</w:t>
      </w:r>
      <w:r w:rsidRPr="00596BEE">
        <w:rPr>
          <w:rFonts w:ascii="Arial" w:hAnsi="Arial" w:cs="Arial"/>
        </w:rPr>
        <w:t xml:space="preserve">, and </w:t>
      </w:r>
      <w:r w:rsidR="00213DE5">
        <w:rPr>
          <w:rFonts w:ascii="Arial" w:hAnsi="Arial" w:cs="Arial"/>
        </w:rPr>
        <w:t xml:space="preserve">are </w:t>
      </w:r>
      <w:r w:rsidRPr="00596BEE">
        <w:rPr>
          <w:rFonts w:ascii="Arial" w:hAnsi="Arial" w:cs="Arial"/>
        </w:rPr>
        <w:t>tailored to the intended audience.</w:t>
      </w:r>
      <w:r w:rsidR="00425E8A">
        <w:rPr>
          <w:rFonts w:ascii="Arial" w:hAnsi="Arial" w:cs="Arial"/>
        </w:rPr>
        <w:t xml:space="preserve">  </w:t>
      </w:r>
      <w:r w:rsidRPr="00596BEE">
        <w:rPr>
          <w:rFonts w:ascii="Arial" w:hAnsi="Arial" w:cs="Arial"/>
        </w:rPr>
        <w:t xml:space="preserve"> </w:t>
      </w:r>
    </w:p>
    <w:p w:rsidR="00AA256C" w:rsidRPr="00596BEE" w:rsidRDefault="00AA256C" w:rsidP="00425E8A">
      <w:pPr>
        <w:jc w:val="both"/>
        <w:rPr>
          <w:rFonts w:ascii="Arial" w:hAnsi="Arial" w:cs="Arial"/>
          <w:u w:val="single"/>
        </w:rPr>
      </w:pPr>
    </w:p>
    <w:p w:rsidR="00AA256C" w:rsidRPr="00596BEE" w:rsidRDefault="00AA256C" w:rsidP="00425E8A">
      <w:pPr>
        <w:jc w:val="both"/>
        <w:rPr>
          <w:rFonts w:ascii="Arial" w:hAnsi="Arial" w:cs="Arial"/>
          <w:u w:val="single"/>
        </w:rPr>
      </w:pPr>
      <w:r w:rsidRPr="00596BEE">
        <w:rPr>
          <w:rFonts w:ascii="Arial" w:hAnsi="Arial" w:cs="Arial"/>
          <w:bCs/>
          <w:u w:val="single"/>
        </w:rPr>
        <w:t>Interpersonal Relationships</w:t>
      </w:r>
      <w:r w:rsidRPr="00596BEE">
        <w:rPr>
          <w:rFonts w:ascii="Arial" w:hAnsi="Arial" w:cs="Arial"/>
          <w:u w:val="single"/>
        </w:rPr>
        <w:t xml:space="preserve"> </w:t>
      </w:r>
    </w:p>
    <w:p w:rsidR="00AA256C" w:rsidRDefault="00AA256C" w:rsidP="00AA256C">
      <w:pPr>
        <w:jc w:val="both"/>
        <w:rPr>
          <w:rFonts w:ascii="Arial" w:hAnsi="Arial" w:cs="Arial"/>
        </w:rPr>
      </w:pPr>
      <w:r w:rsidRPr="00596BEE">
        <w:rPr>
          <w:rFonts w:ascii="Arial" w:hAnsi="Arial" w:cs="Arial"/>
        </w:rPr>
        <w:t xml:space="preserve">Develop </w:t>
      </w:r>
      <w:r w:rsidR="009825A6">
        <w:rPr>
          <w:rFonts w:ascii="Arial" w:hAnsi="Arial" w:cs="Arial"/>
        </w:rPr>
        <w:t xml:space="preserve">and maintain </w:t>
      </w:r>
      <w:r w:rsidRPr="00596BEE">
        <w:rPr>
          <w:rFonts w:ascii="Arial" w:hAnsi="Arial" w:cs="Arial"/>
        </w:rPr>
        <w:t>constructive and cooperative working relationships with others</w:t>
      </w:r>
      <w:r w:rsidR="009825A6">
        <w:rPr>
          <w:rFonts w:ascii="Arial" w:hAnsi="Arial" w:cs="Arial"/>
        </w:rPr>
        <w:t xml:space="preserve"> to achieve work objectives</w:t>
      </w:r>
      <w:r w:rsidR="00B0513E">
        <w:rPr>
          <w:rFonts w:ascii="Arial" w:hAnsi="Arial" w:cs="Arial"/>
        </w:rPr>
        <w:t xml:space="preserve"> and garner support for agency and its programs</w:t>
      </w:r>
      <w:r w:rsidRPr="00596BEE">
        <w:rPr>
          <w:rFonts w:ascii="Arial" w:hAnsi="Arial" w:cs="Arial"/>
        </w:rPr>
        <w:t>.</w:t>
      </w:r>
    </w:p>
    <w:p w:rsidR="00F81ADC" w:rsidRDefault="00F81ADC" w:rsidP="00AA256C">
      <w:pPr>
        <w:jc w:val="both"/>
        <w:rPr>
          <w:rFonts w:ascii="Arial" w:hAnsi="Arial" w:cs="Arial"/>
        </w:rPr>
      </w:pPr>
    </w:p>
    <w:p w:rsidR="00DB3F9A" w:rsidRDefault="00F81ADC">
      <w:pPr>
        <w:rPr>
          <w:rFonts w:ascii="Arial" w:hAnsi="Arial" w:cs="Arial"/>
          <w:b/>
        </w:rPr>
      </w:pPr>
      <w:r w:rsidRPr="00586B01">
        <w:rPr>
          <w:rFonts w:ascii="Arial" w:hAnsi="Arial" w:cs="Arial"/>
        </w:rPr>
        <w:t>(Insert)</w:t>
      </w:r>
      <w:r w:rsidR="00DB3F9A">
        <w:rPr>
          <w:rFonts w:ascii="Arial" w:hAnsi="Arial" w:cs="Arial"/>
          <w:b/>
        </w:rPr>
        <w:br w:type="page"/>
      </w:r>
    </w:p>
    <w:p w:rsidR="00846F3E" w:rsidRPr="00596BEE" w:rsidRDefault="003727A7" w:rsidP="00846F3E">
      <w:pPr>
        <w:jc w:val="both"/>
        <w:rPr>
          <w:rFonts w:ascii="Arial" w:hAnsi="Arial" w:cs="Arial"/>
        </w:rPr>
      </w:pPr>
      <w:r>
        <w:rPr>
          <w:rFonts w:ascii="Arial" w:hAnsi="Arial" w:cs="Arial"/>
          <w:b/>
        </w:rPr>
        <w:lastRenderedPageBreak/>
        <w:t>3</w:t>
      </w:r>
      <w:r w:rsidR="00846F3E" w:rsidRPr="00596BEE">
        <w:rPr>
          <w:rFonts w:ascii="Arial" w:hAnsi="Arial" w:cs="Arial"/>
          <w:b/>
        </w:rPr>
        <w:t>. Training Activities</w:t>
      </w:r>
    </w:p>
    <w:p w:rsidR="00846F3E" w:rsidRPr="00596BEE" w:rsidRDefault="00846F3E" w:rsidP="00846F3E">
      <w:pPr>
        <w:jc w:val="both"/>
        <w:rPr>
          <w:rFonts w:ascii="Arial" w:hAnsi="Arial" w:cs="Arial"/>
        </w:rPr>
      </w:pPr>
      <w:r w:rsidRPr="00596BEE">
        <w:rPr>
          <w:rFonts w:ascii="Arial" w:hAnsi="Arial" w:cs="Arial"/>
        </w:rPr>
        <w:t>Trainees will be given a variety of formal and informa</w:t>
      </w:r>
      <w:r w:rsidR="00DB3F9A">
        <w:rPr>
          <w:rFonts w:ascii="Arial" w:hAnsi="Arial" w:cs="Arial"/>
        </w:rPr>
        <w:t>l</w:t>
      </w:r>
      <w:r w:rsidRPr="00596BEE">
        <w:rPr>
          <w:rFonts w:ascii="Arial" w:hAnsi="Arial" w:cs="Arial"/>
        </w:rPr>
        <w:t xml:space="preserve"> training to build their capacity to perform the full scope of duties of the target title. </w:t>
      </w:r>
      <w:r w:rsidR="00A663CA">
        <w:rPr>
          <w:rFonts w:ascii="Arial" w:hAnsi="Arial" w:cs="Arial"/>
        </w:rPr>
        <w:t xml:space="preserve"> </w:t>
      </w:r>
      <w:r w:rsidRPr="00596BEE">
        <w:rPr>
          <w:rFonts w:ascii="Arial" w:hAnsi="Arial" w:cs="Arial"/>
        </w:rPr>
        <w:t xml:space="preserve">Training will entail general subjects related to the structure of </w:t>
      </w:r>
      <w:r w:rsidR="00DB3F9A">
        <w:rPr>
          <w:rFonts w:ascii="Arial" w:hAnsi="Arial" w:cs="Arial"/>
        </w:rPr>
        <w:t>S</w:t>
      </w:r>
      <w:r w:rsidRPr="00596BEE">
        <w:rPr>
          <w:rFonts w:ascii="Arial" w:hAnsi="Arial" w:cs="Arial"/>
        </w:rPr>
        <w:t xml:space="preserve">tate government, the role of enterprise agencies such as the Department of Civil Service, Division of the Budget, Governor’s Office of Employee Relations, and Office of the State </w:t>
      </w:r>
      <w:r w:rsidR="00DB3F9A">
        <w:rPr>
          <w:rFonts w:ascii="Arial" w:hAnsi="Arial" w:cs="Arial"/>
        </w:rPr>
        <w:t>C</w:t>
      </w:r>
      <w:r w:rsidRPr="00596BEE">
        <w:rPr>
          <w:rFonts w:ascii="Arial" w:hAnsi="Arial" w:cs="Arial"/>
        </w:rPr>
        <w:t>omptroller</w:t>
      </w:r>
      <w:r w:rsidR="00596BEE" w:rsidRPr="00596BEE">
        <w:rPr>
          <w:rFonts w:ascii="Arial" w:hAnsi="Arial" w:cs="Arial"/>
        </w:rPr>
        <w:t xml:space="preserve">. </w:t>
      </w:r>
      <w:r w:rsidR="00A663CA">
        <w:rPr>
          <w:rFonts w:ascii="Arial" w:hAnsi="Arial" w:cs="Arial"/>
        </w:rPr>
        <w:t xml:space="preserve"> </w:t>
      </w:r>
      <w:r w:rsidR="00596BEE" w:rsidRPr="00596BEE">
        <w:rPr>
          <w:rFonts w:ascii="Arial" w:hAnsi="Arial" w:cs="Arial"/>
        </w:rPr>
        <w:t xml:space="preserve">Technical training will detail laws, rules, regulations, </w:t>
      </w:r>
      <w:r w:rsidR="00DB3F9A">
        <w:rPr>
          <w:rFonts w:ascii="Arial" w:hAnsi="Arial" w:cs="Arial"/>
        </w:rPr>
        <w:t xml:space="preserve">and </w:t>
      </w:r>
      <w:r w:rsidR="00596BEE" w:rsidRPr="00596BEE">
        <w:rPr>
          <w:rFonts w:ascii="Arial" w:hAnsi="Arial" w:cs="Arial"/>
        </w:rPr>
        <w:t xml:space="preserve">policies governing the </w:t>
      </w:r>
      <w:r w:rsidR="009825A6">
        <w:rPr>
          <w:rFonts w:ascii="Arial" w:hAnsi="Arial" w:cs="Arial"/>
        </w:rPr>
        <w:t>program</w:t>
      </w:r>
      <w:r w:rsidR="00596BEE" w:rsidRPr="00596BEE">
        <w:rPr>
          <w:rFonts w:ascii="Arial" w:hAnsi="Arial" w:cs="Arial"/>
        </w:rPr>
        <w:t xml:space="preserve">(s) in which the </w:t>
      </w:r>
      <w:r w:rsidR="009825A6">
        <w:rPr>
          <w:rFonts w:ascii="Arial" w:hAnsi="Arial" w:cs="Arial"/>
        </w:rPr>
        <w:t xml:space="preserve">employee </w:t>
      </w:r>
      <w:r w:rsidR="00DB3F9A">
        <w:rPr>
          <w:rFonts w:ascii="Arial" w:hAnsi="Arial" w:cs="Arial"/>
        </w:rPr>
        <w:t xml:space="preserve">is </w:t>
      </w:r>
      <w:r w:rsidR="009825A6">
        <w:rPr>
          <w:rFonts w:ascii="Arial" w:hAnsi="Arial" w:cs="Arial"/>
        </w:rPr>
        <w:t>engage</w:t>
      </w:r>
      <w:r w:rsidR="00DB3F9A">
        <w:rPr>
          <w:rFonts w:ascii="Arial" w:hAnsi="Arial" w:cs="Arial"/>
        </w:rPr>
        <w:t>d</w:t>
      </w:r>
      <w:r w:rsidR="00596BEE" w:rsidRPr="00596BEE">
        <w:rPr>
          <w:rFonts w:ascii="Arial" w:hAnsi="Arial" w:cs="Arial"/>
        </w:rPr>
        <w:t xml:space="preserve">.  Trainees, regardless of assignment, should receive instruction </w:t>
      </w:r>
      <w:r w:rsidR="00A663CA">
        <w:rPr>
          <w:rFonts w:ascii="Arial" w:hAnsi="Arial" w:cs="Arial"/>
        </w:rPr>
        <w:t>i</w:t>
      </w:r>
      <w:r w:rsidR="00596BEE" w:rsidRPr="00596BEE">
        <w:rPr>
          <w:rFonts w:ascii="Arial" w:hAnsi="Arial" w:cs="Arial"/>
        </w:rPr>
        <w:t>n the following</w:t>
      </w:r>
      <w:r w:rsidR="00A663CA">
        <w:rPr>
          <w:rFonts w:ascii="Arial" w:hAnsi="Arial" w:cs="Arial"/>
        </w:rPr>
        <w:t>.</w:t>
      </w:r>
    </w:p>
    <w:p w:rsidR="00755538" w:rsidRPr="00755538" w:rsidRDefault="00755538" w:rsidP="00755538">
      <w:pPr>
        <w:ind w:left="360"/>
        <w:jc w:val="both"/>
        <w:rPr>
          <w:rFonts w:ascii="Arial" w:hAnsi="Arial" w:cs="Arial"/>
        </w:rPr>
      </w:pPr>
    </w:p>
    <w:p w:rsidR="00846F3E" w:rsidRPr="00596BEE" w:rsidRDefault="009825A6" w:rsidP="00846F3E">
      <w:pPr>
        <w:pStyle w:val="ListParagraph"/>
        <w:numPr>
          <w:ilvl w:val="0"/>
          <w:numId w:val="6"/>
        </w:numPr>
        <w:jc w:val="both"/>
        <w:rPr>
          <w:rFonts w:ascii="Arial" w:hAnsi="Arial" w:cs="Arial"/>
        </w:rPr>
      </w:pPr>
      <w:r>
        <w:rPr>
          <w:rFonts w:ascii="Arial" w:hAnsi="Arial" w:cs="Arial"/>
          <w:i/>
        </w:rPr>
        <w:t>G</w:t>
      </w:r>
      <w:r w:rsidR="00846F3E" w:rsidRPr="00596BEE">
        <w:rPr>
          <w:rFonts w:ascii="Arial" w:hAnsi="Arial" w:cs="Arial"/>
          <w:i/>
        </w:rPr>
        <w:t>overnmental process</w:t>
      </w:r>
      <w:r w:rsidR="00846F3E" w:rsidRPr="00596BEE">
        <w:rPr>
          <w:rFonts w:ascii="Arial" w:hAnsi="Arial" w:cs="Arial"/>
        </w:rPr>
        <w:t xml:space="preserve">.  </w:t>
      </w:r>
      <w:r w:rsidR="00DB3F9A">
        <w:rPr>
          <w:rFonts w:ascii="Arial" w:hAnsi="Arial" w:cs="Arial"/>
        </w:rPr>
        <w:t>T</w:t>
      </w:r>
      <w:r w:rsidR="00846F3E" w:rsidRPr="00596BEE">
        <w:rPr>
          <w:rFonts w:ascii="Arial" w:hAnsi="Arial" w:cs="Arial"/>
        </w:rPr>
        <w:t>rainees with a background or education in a given technical or professional area may not understand the context of their work in State government.</w:t>
      </w:r>
      <w:r w:rsidR="00755538">
        <w:rPr>
          <w:rFonts w:ascii="Arial" w:hAnsi="Arial" w:cs="Arial"/>
        </w:rPr>
        <w:t xml:space="preserve"> They should become acquainted on how their work contributes to the legitimacy, effectiveness</w:t>
      </w:r>
      <w:r w:rsidR="002C00B0">
        <w:rPr>
          <w:rFonts w:ascii="Arial" w:hAnsi="Arial" w:cs="Arial"/>
        </w:rPr>
        <w:t>,</w:t>
      </w:r>
      <w:r w:rsidR="00755538">
        <w:rPr>
          <w:rFonts w:ascii="Arial" w:hAnsi="Arial" w:cs="Arial"/>
        </w:rPr>
        <w:t xml:space="preserve"> and/or efficiency of State government.  </w:t>
      </w:r>
    </w:p>
    <w:p w:rsidR="00846F3E" w:rsidRPr="00596BEE" w:rsidRDefault="00846F3E" w:rsidP="00846F3E">
      <w:pPr>
        <w:jc w:val="both"/>
        <w:rPr>
          <w:rFonts w:ascii="Arial" w:hAnsi="Arial" w:cs="Arial"/>
        </w:rPr>
      </w:pPr>
    </w:p>
    <w:p w:rsidR="00846F3E" w:rsidRDefault="009825A6" w:rsidP="00846F3E">
      <w:pPr>
        <w:pStyle w:val="ListParagraph"/>
        <w:numPr>
          <w:ilvl w:val="0"/>
          <w:numId w:val="6"/>
        </w:numPr>
        <w:jc w:val="both"/>
        <w:rPr>
          <w:rFonts w:ascii="Arial" w:hAnsi="Arial" w:cs="Arial"/>
        </w:rPr>
      </w:pPr>
      <w:r>
        <w:rPr>
          <w:rFonts w:ascii="Arial" w:hAnsi="Arial" w:cs="Arial"/>
          <w:i/>
        </w:rPr>
        <w:t>B</w:t>
      </w:r>
      <w:r w:rsidR="00846F3E" w:rsidRPr="00596BEE">
        <w:rPr>
          <w:rFonts w:ascii="Arial" w:hAnsi="Arial" w:cs="Arial"/>
          <w:i/>
        </w:rPr>
        <w:t>udget process</w:t>
      </w:r>
      <w:r w:rsidR="00846F3E" w:rsidRPr="00596BEE">
        <w:rPr>
          <w:rFonts w:ascii="Arial" w:hAnsi="Arial" w:cs="Arial"/>
        </w:rPr>
        <w:t>.  Even trainees with a specific background in budgeting, cost-benefit analysis, accounting, or a related field may not understand the</w:t>
      </w:r>
      <w:r w:rsidR="00755538">
        <w:rPr>
          <w:rFonts w:ascii="Arial" w:hAnsi="Arial" w:cs="Arial"/>
        </w:rPr>
        <w:t xml:space="preserve"> New York State budget process</w:t>
      </w:r>
      <w:r w:rsidR="00846F3E" w:rsidRPr="00596BEE">
        <w:rPr>
          <w:rFonts w:ascii="Arial" w:hAnsi="Arial" w:cs="Arial"/>
        </w:rPr>
        <w:t xml:space="preserve">.  </w:t>
      </w:r>
      <w:r w:rsidR="00755538">
        <w:rPr>
          <w:rFonts w:ascii="Arial" w:hAnsi="Arial" w:cs="Arial"/>
        </w:rPr>
        <w:t>A basic understanding of the budget process is essential for virtually all professionals.</w:t>
      </w:r>
    </w:p>
    <w:p w:rsidR="00276EE5" w:rsidRPr="00276EE5" w:rsidRDefault="00276EE5" w:rsidP="00276EE5">
      <w:pPr>
        <w:pStyle w:val="ListParagraph"/>
        <w:rPr>
          <w:rFonts w:ascii="Arial" w:hAnsi="Arial" w:cs="Arial"/>
        </w:rPr>
      </w:pPr>
    </w:p>
    <w:p w:rsidR="00276EE5" w:rsidRDefault="00276EE5" w:rsidP="00276EE5">
      <w:pPr>
        <w:pStyle w:val="ListParagraph"/>
        <w:numPr>
          <w:ilvl w:val="0"/>
          <w:numId w:val="6"/>
        </w:numPr>
        <w:jc w:val="both"/>
        <w:rPr>
          <w:rFonts w:ascii="Arial" w:hAnsi="Arial" w:cs="Arial"/>
        </w:rPr>
      </w:pPr>
      <w:r w:rsidRPr="00755538">
        <w:rPr>
          <w:rFonts w:ascii="Arial" w:hAnsi="Arial" w:cs="Arial"/>
          <w:i/>
        </w:rPr>
        <w:t>Internal controls</w:t>
      </w:r>
      <w:r w:rsidRPr="00755538">
        <w:rPr>
          <w:rFonts w:ascii="Arial" w:hAnsi="Arial" w:cs="Arial"/>
        </w:rPr>
        <w:t>.  Trainees should be exposed to agency and unit specific internal controls and the requirements of the Internal Control Act.</w:t>
      </w:r>
      <w:r>
        <w:rPr>
          <w:rFonts w:ascii="Arial" w:hAnsi="Arial" w:cs="Arial"/>
        </w:rPr>
        <w:t xml:space="preserve"> </w:t>
      </w:r>
    </w:p>
    <w:p w:rsidR="00846F3E" w:rsidRPr="00596BEE" w:rsidRDefault="00846F3E" w:rsidP="00846F3E">
      <w:pPr>
        <w:jc w:val="both"/>
        <w:rPr>
          <w:rFonts w:ascii="Arial" w:hAnsi="Arial" w:cs="Arial"/>
        </w:rPr>
      </w:pPr>
    </w:p>
    <w:p w:rsidR="00846F3E" w:rsidRPr="00596BEE" w:rsidRDefault="00846F3E" w:rsidP="00846F3E">
      <w:pPr>
        <w:pStyle w:val="ListParagraph"/>
        <w:numPr>
          <w:ilvl w:val="0"/>
          <w:numId w:val="6"/>
        </w:numPr>
        <w:jc w:val="both"/>
        <w:rPr>
          <w:rFonts w:ascii="Arial" w:hAnsi="Arial" w:cs="Arial"/>
        </w:rPr>
      </w:pPr>
      <w:r w:rsidRPr="00596BEE">
        <w:rPr>
          <w:rFonts w:ascii="Arial" w:hAnsi="Arial" w:cs="Arial"/>
          <w:i/>
        </w:rPr>
        <w:t>Ethics</w:t>
      </w:r>
      <w:r w:rsidRPr="00596BEE">
        <w:rPr>
          <w:rFonts w:ascii="Arial" w:hAnsi="Arial" w:cs="Arial"/>
        </w:rPr>
        <w:t xml:space="preserve">.  </w:t>
      </w:r>
      <w:r w:rsidR="00F97AE8">
        <w:rPr>
          <w:rFonts w:ascii="Arial" w:hAnsi="Arial" w:cs="Arial"/>
        </w:rPr>
        <w:t xml:space="preserve">Although trainees may have their own views relating to ethical conduct, the State has specific requirements that all employees must follow to ensure the integrity of its operations. Accordingly, trainees should take agency and State mandated training on ethics.   </w:t>
      </w:r>
    </w:p>
    <w:p w:rsidR="00846F3E" w:rsidRPr="00596BEE" w:rsidRDefault="00846F3E" w:rsidP="00846F3E">
      <w:pPr>
        <w:jc w:val="both"/>
        <w:rPr>
          <w:rFonts w:ascii="Arial" w:hAnsi="Arial" w:cs="Arial"/>
        </w:rPr>
      </w:pPr>
    </w:p>
    <w:p w:rsidR="00846F3E" w:rsidRPr="00596BEE" w:rsidRDefault="00846F3E" w:rsidP="00846F3E">
      <w:pPr>
        <w:pStyle w:val="ListParagraph"/>
        <w:numPr>
          <w:ilvl w:val="0"/>
          <w:numId w:val="6"/>
        </w:numPr>
        <w:jc w:val="both"/>
        <w:rPr>
          <w:rFonts w:ascii="Arial" w:hAnsi="Arial" w:cs="Arial"/>
        </w:rPr>
      </w:pPr>
      <w:r w:rsidRPr="00596BEE">
        <w:rPr>
          <w:rFonts w:ascii="Arial" w:hAnsi="Arial" w:cs="Arial"/>
          <w:i/>
        </w:rPr>
        <w:t>Time, attendance, and leave</w:t>
      </w:r>
      <w:r w:rsidRPr="00596BEE">
        <w:rPr>
          <w:rFonts w:ascii="Arial" w:hAnsi="Arial" w:cs="Arial"/>
        </w:rPr>
        <w:t>.  Every agency</w:t>
      </w:r>
      <w:r w:rsidR="00596BEE" w:rsidRPr="00596BEE">
        <w:rPr>
          <w:rFonts w:ascii="Arial" w:hAnsi="Arial" w:cs="Arial"/>
        </w:rPr>
        <w:t xml:space="preserve"> has</w:t>
      </w:r>
      <w:r w:rsidRPr="00596BEE">
        <w:rPr>
          <w:rFonts w:ascii="Arial" w:hAnsi="Arial" w:cs="Arial"/>
        </w:rPr>
        <w:t xml:space="preserve"> a time and attendance policy</w:t>
      </w:r>
      <w:r w:rsidR="00276EE5" w:rsidRPr="00596BEE">
        <w:rPr>
          <w:rFonts w:ascii="Arial" w:hAnsi="Arial" w:cs="Arial"/>
        </w:rPr>
        <w:t xml:space="preserve">, </w:t>
      </w:r>
      <w:r w:rsidR="00276EE5">
        <w:rPr>
          <w:rFonts w:ascii="Arial" w:hAnsi="Arial" w:cs="Arial"/>
        </w:rPr>
        <w:t>in addition to statewide policy, and</w:t>
      </w:r>
      <w:r w:rsidR="00755538">
        <w:rPr>
          <w:rFonts w:ascii="Arial" w:hAnsi="Arial" w:cs="Arial"/>
        </w:rPr>
        <w:t xml:space="preserve"> trainees should be familiar with them.</w:t>
      </w:r>
    </w:p>
    <w:p w:rsidR="00846F3E" w:rsidRPr="00596BEE" w:rsidRDefault="00846F3E" w:rsidP="00846F3E">
      <w:pPr>
        <w:jc w:val="both"/>
        <w:rPr>
          <w:rFonts w:ascii="Arial" w:hAnsi="Arial" w:cs="Arial"/>
        </w:rPr>
      </w:pPr>
    </w:p>
    <w:p w:rsidR="00846F3E" w:rsidRDefault="00846F3E" w:rsidP="00846F3E">
      <w:pPr>
        <w:pStyle w:val="ListParagraph"/>
        <w:numPr>
          <w:ilvl w:val="0"/>
          <w:numId w:val="6"/>
        </w:numPr>
        <w:jc w:val="both"/>
        <w:rPr>
          <w:rFonts w:ascii="Arial" w:hAnsi="Arial" w:cs="Arial"/>
        </w:rPr>
      </w:pPr>
      <w:r w:rsidRPr="00DB3F9A">
        <w:rPr>
          <w:rFonts w:ascii="Arial" w:hAnsi="Arial" w:cs="Arial"/>
          <w:i/>
        </w:rPr>
        <w:t>Relevant computer systems or software</w:t>
      </w:r>
      <w:r w:rsidRPr="00DB3F9A">
        <w:rPr>
          <w:rFonts w:ascii="Arial" w:hAnsi="Arial" w:cs="Arial"/>
        </w:rPr>
        <w:t xml:space="preserve">.  Every unit has distinct software packages it uses.  For example many of the policy research and data analysis operations of many New York State agencies make extensive use of various statistical software packages.  Many agencies use the Microsoft Office suite.  </w:t>
      </w:r>
    </w:p>
    <w:p w:rsidR="00DB3F9A" w:rsidRPr="00DB3F9A" w:rsidRDefault="00DB3F9A" w:rsidP="00DB3F9A">
      <w:pPr>
        <w:pStyle w:val="ListParagraph"/>
        <w:rPr>
          <w:rFonts w:ascii="Arial" w:hAnsi="Arial" w:cs="Arial"/>
        </w:rPr>
      </w:pPr>
    </w:p>
    <w:p w:rsidR="00846F3E" w:rsidRDefault="00846F3E" w:rsidP="00846F3E">
      <w:pPr>
        <w:pStyle w:val="ListParagraph"/>
        <w:numPr>
          <w:ilvl w:val="0"/>
          <w:numId w:val="6"/>
        </w:numPr>
        <w:jc w:val="both"/>
        <w:rPr>
          <w:rFonts w:ascii="Arial" w:hAnsi="Arial" w:cs="Arial"/>
        </w:rPr>
      </w:pPr>
      <w:r w:rsidRPr="009825A6">
        <w:rPr>
          <w:rFonts w:ascii="Arial" w:hAnsi="Arial" w:cs="Arial"/>
          <w:i/>
        </w:rPr>
        <w:t>Work specific tasks or practices</w:t>
      </w:r>
      <w:r w:rsidRPr="009825A6">
        <w:rPr>
          <w:rFonts w:ascii="Arial" w:hAnsi="Arial" w:cs="Arial"/>
        </w:rPr>
        <w:t xml:space="preserve">.  </w:t>
      </w:r>
    </w:p>
    <w:p w:rsidR="00DB3F9A" w:rsidRPr="00DB3F9A" w:rsidRDefault="00DB3F9A" w:rsidP="00DB3F9A">
      <w:pPr>
        <w:pStyle w:val="ListParagraph"/>
        <w:rPr>
          <w:rFonts w:ascii="Arial" w:hAnsi="Arial" w:cs="Arial"/>
        </w:rPr>
      </w:pPr>
    </w:p>
    <w:p w:rsidR="00DB3F9A" w:rsidRPr="00DB3F9A" w:rsidRDefault="00DB3F9A" w:rsidP="00DB3F9A">
      <w:pPr>
        <w:ind w:left="720"/>
        <w:jc w:val="both"/>
        <w:rPr>
          <w:rFonts w:ascii="Arial" w:hAnsi="Arial" w:cs="Arial"/>
        </w:rPr>
      </w:pPr>
      <w:r>
        <w:rPr>
          <w:rFonts w:ascii="Arial" w:hAnsi="Arial" w:cs="Arial"/>
        </w:rPr>
        <w:t>(</w:t>
      </w:r>
      <w:r w:rsidRPr="00DB3F9A">
        <w:rPr>
          <w:rFonts w:ascii="Arial" w:hAnsi="Arial" w:cs="Arial"/>
        </w:rPr>
        <w:t>Insert</w:t>
      </w:r>
      <w:r>
        <w:rPr>
          <w:rFonts w:ascii="Arial" w:hAnsi="Arial" w:cs="Arial"/>
        </w:rPr>
        <w:t>)</w:t>
      </w:r>
    </w:p>
    <w:p w:rsidR="00596BEE" w:rsidRDefault="00596BEE" w:rsidP="00846F3E">
      <w:pPr>
        <w:jc w:val="both"/>
        <w:rPr>
          <w:rFonts w:ascii="Arial" w:hAnsi="Arial" w:cs="Arial"/>
          <w:b/>
        </w:rPr>
      </w:pPr>
    </w:p>
    <w:p w:rsidR="00846F3E" w:rsidRPr="00596BEE" w:rsidRDefault="00596BEE" w:rsidP="00846F3E">
      <w:pPr>
        <w:jc w:val="both"/>
        <w:rPr>
          <w:rFonts w:ascii="Arial" w:hAnsi="Arial" w:cs="Arial"/>
          <w:u w:val="single"/>
        </w:rPr>
      </w:pPr>
      <w:r>
        <w:rPr>
          <w:rFonts w:ascii="Arial" w:hAnsi="Arial" w:cs="Arial"/>
          <w:u w:val="single"/>
        </w:rPr>
        <w:t>On-the-</w:t>
      </w:r>
      <w:r w:rsidR="00846F3E" w:rsidRPr="00596BEE">
        <w:rPr>
          <w:rFonts w:ascii="Arial" w:hAnsi="Arial" w:cs="Arial"/>
          <w:u w:val="single"/>
        </w:rPr>
        <w:t>Job Training</w:t>
      </w:r>
    </w:p>
    <w:p w:rsidR="00846F3E" w:rsidRPr="00596BEE" w:rsidRDefault="00846F3E" w:rsidP="00846F3E">
      <w:pPr>
        <w:jc w:val="both"/>
        <w:rPr>
          <w:rFonts w:ascii="Arial" w:hAnsi="Arial" w:cs="Arial"/>
        </w:rPr>
      </w:pPr>
      <w:r w:rsidRPr="00596BEE">
        <w:rPr>
          <w:rFonts w:ascii="Arial" w:hAnsi="Arial" w:cs="Arial"/>
        </w:rPr>
        <w:t>Traineeships traditionally require learning on the job.  Trainees will</w:t>
      </w:r>
      <w:r w:rsidR="00DB3F9A">
        <w:rPr>
          <w:rFonts w:ascii="Arial" w:hAnsi="Arial" w:cs="Arial"/>
        </w:rPr>
        <w:t xml:space="preserve"> work</w:t>
      </w:r>
      <w:r w:rsidRPr="00596BEE">
        <w:rPr>
          <w:rFonts w:ascii="Arial" w:hAnsi="Arial" w:cs="Arial"/>
        </w:rPr>
        <w:t xml:space="preserve"> under the direct supervision of an experienced employee to obtain knowledge of processes, procedures, professional expectations, and performance standards.</w:t>
      </w:r>
    </w:p>
    <w:p w:rsidR="00846F3E" w:rsidRPr="00596BEE" w:rsidRDefault="00846F3E" w:rsidP="00846F3E">
      <w:pPr>
        <w:jc w:val="both"/>
        <w:rPr>
          <w:rFonts w:ascii="Arial" w:hAnsi="Arial" w:cs="Arial"/>
        </w:rPr>
      </w:pPr>
    </w:p>
    <w:p w:rsidR="00846F3E" w:rsidRDefault="00846F3E" w:rsidP="00846F3E">
      <w:pPr>
        <w:jc w:val="both"/>
        <w:rPr>
          <w:rFonts w:ascii="Arial" w:hAnsi="Arial" w:cs="Arial"/>
        </w:rPr>
      </w:pPr>
      <w:r w:rsidRPr="00596BEE">
        <w:rPr>
          <w:rFonts w:ascii="Arial" w:hAnsi="Arial" w:cs="Arial"/>
        </w:rPr>
        <w:lastRenderedPageBreak/>
        <w:t>Accordingly, there should be policy and training materials available.  There should be specific ways to define the moment when trainees are ready to handle work tasks on their own.</w:t>
      </w:r>
    </w:p>
    <w:p w:rsidR="002C00B0" w:rsidRDefault="002C00B0" w:rsidP="00846F3E">
      <w:pPr>
        <w:jc w:val="both"/>
        <w:rPr>
          <w:rFonts w:ascii="Arial" w:hAnsi="Arial" w:cs="Arial"/>
        </w:rPr>
      </w:pPr>
    </w:p>
    <w:p w:rsidR="002C00B0" w:rsidRPr="00596BEE" w:rsidRDefault="002C00B0" w:rsidP="00846F3E">
      <w:pPr>
        <w:jc w:val="both"/>
        <w:rPr>
          <w:rFonts w:ascii="Arial" w:hAnsi="Arial" w:cs="Arial"/>
        </w:rPr>
      </w:pPr>
      <w:r w:rsidRPr="002C00B0">
        <w:rPr>
          <w:rFonts w:ascii="Arial" w:hAnsi="Arial" w:cs="Arial"/>
        </w:rPr>
        <w:t>(Insert)</w:t>
      </w:r>
    </w:p>
    <w:p w:rsidR="00846F3E" w:rsidRPr="00596BEE" w:rsidRDefault="00846F3E" w:rsidP="00846F3E">
      <w:pPr>
        <w:jc w:val="both"/>
        <w:rPr>
          <w:rFonts w:ascii="Arial" w:hAnsi="Arial" w:cs="Arial"/>
        </w:rPr>
      </w:pPr>
    </w:p>
    <w:p w:rsidR="00846F3E" w:rsidRPr="00596BEE" w:rsidRDefault="00846F3E" w:rsidP="00846F3E">
      <w:pPr>
        <w:jc w:val="both"/>
        <w:rPr>
          <w:rFonts w:ascii="Arial" w:hAnsi="Arial" w:cs="Arial"/>
          <w:u w:val="single"/>
        </w:rPr>
      </w:pPr>
      <w:r w:rsidRPr="00596BEE">
        <w:rPr>
          <w:rFonts w:ascii="Arial" w:hAnsi="Arial" w:cs="Arial"/>
          <w:u w:val="single"/>
        </w:rPr>
        <w:t>Attend</w:t>
      </w:r>
      <w:r w:rsidR="00596BEE">
        <w:rPr>
          <w:rFonts w:ascii="Arial" w:hAnsi="Arial" w:cs="Arial"/>
          <w:u w:val="single"/>
        </w:rPr>
        <w:t>ance at</w:t>
      </w:r>
      <w:r w:rsidRPr="00596BEE">
        <w:rPr>
          <w:rFonts w:ascii="Arial" w:hAnsi="Arial" w:cs="Arial"/>
          <w:u w:val="single"/>
        </w:rPr>
        <w:t xml:space="preserve"> Relevant Events</w:t>
      </w:r>
    </w:p>
    <w:p w:rsidR="00846F3E" w:rsidRDefault="00846F3E" w:rsidP="00846F3E">
      <w:pPr>
        <w:jc w:val="both"/>
        <w:rPr>
          <w:rFonts w:ascii="Arial" w:hAnsi="Arial" w:cs="Arial"/>
        </w:rPr>
      </w:pPr>
      <w:r w:rsidRPr="00596BEE">
        <w:rPr>
          <w:rFonts w:ascii="Arial" w:hAnsi="Arial" w:cs="Arial"/>
        </w:rPr>
        <w:t>Many professional jobs have certain events (conferences</w:t>
      </w:r>
      <w:r w:rsidR="009825A6">
        <w:rPr>
          <w:rFonts w:ascii="Arial" w:hAnsi="Arial" w:cs="Arial"/>
        </w:rPr>
        <w:t>, seminars</w:t>
      </w:r>
      <w:r w:rsidR="00DB3F9A">
        <w:rPr>
          <w:rFonts w:ascii="Arial" w:hAnsi="Arial" w:cs="Arial"/>
        </w:rPr>
        <w:t>,</w:t>
      </w:r>
      <w:r w:rsidRPr="00596BEE">
        <w:rPr>
          <w:rFonts w:ascii="Arial" w:hAnsi="Arial" w:cs="Arial"/>
        </w:rPr>
        <w:t xml:space="preserve"> etc.) </w:t>
      </w:r>
      <w:r w:rsidR="009825A6">
        <w:rPr>
          <w:rFonts w:ascii="Arial" w:hAnsi="Arial" w:cs="Arial"/>
        </w:rPr>
        <w:t xml:space="preserve">that </w:t>
      </w:r>
      <w:r w:rsidRPr="00596BEE">
        <w:rPr>
          <w:rFonts w:ascii="Arial" w:hAnsi="Arial" w:cs="Arial"/>
        </w:rPr>
        <w:t xml:space="preserve">are helpful or necessary to attend.  When that is the case, </w:t>
      </w:r>
      <w:r w:rsidR="00DB3F9A">
        <w:rPr>
          <w:rFonts w:ascii="Arial" w:hAnsi="Arial" w:cs="Arial"/>
        </w:rPr>
        <w:t xml:space="preserve">they should </w:t>
      </w:r>
      <w:r w:rsidR="00755538">
        <w:rPr>
          <w:rFonts w:ascii="Arial" w:hAnsi="Arial" w:cs="Arial"/>
        </w:rPr>
        <w:t xml:space="preserve">be </w:t>
      </w:r>
      <w:r w:rsidR="00DB3F9A">
        <w:rPr>
          <w:rFonts w:ascii="Arial" w:hAnsi="Arial" w:cs="Arial"/>
        </w:rPr>
        <w:t xml:space="preserve">described below with an </w:t>
      </w:r>
      <w:r w:rsidRPr="00596BEE">
        <w:rPr>
          <w:rFonts w:ascii="Arial" w:hAnsi="Arial" w:cs="Arial"/>
        </w:rPr>
        <w:t xml:space="preserve">approximate schedule </w:t>
      </w:r>
      <w:r w:rsidR="00755538">
        <w:rPr>
          <w:rFonts w:ascii="Arial" w:hAnsi="Arial" w:cs="Arial"/>
        </w:rPr>
        <w:t>when</w:t>
      </w:r>
      <w:r w:rsidRPr="00596BEE">
        <w:rPr>
          <w:rFonts w:ascii="Arial" w:hAnsi="Arial" w:cs="Arial"/>
        </w:rPr>
        <w:t xml:space="preserve"> trainees will attend, or participate in, various events, and under what circumstances.</w:t>
      </w:r>
    </w:p>
    <w:p w:rsidR="00DB3F9A" w:rsidRDefault="00DB3F9A" w:rsidP="00846F3E">
      <w:pPr>
        <w:jc w:val="both"/>
        <w:rPr>
          <w:rFonts w:ascii="Arial" w:hAnsi="Arial" w:cs="Arial"/>
        </w:rPr>
      </w:pPr>
    </w:p>
    <w:p w:rsidR="00DB3F9A" w:rsidRPr="00596BEE" w:rsidRDefault="00DB3F9A" w:rsidP="00846F3E">
      <w:pPr>
        <w:jc w:val="both"/>
        <w:rPr>
          <w:rFonts w:ascii="Arial" w:hAnsi="Arial" w:cs="Arial"/>
        </w:rPr>
      </w:pPr>
      <w:r>
        <w:rPr>
          <w:rFonts w:ascii="Arial" w:hAnsi="Arial" w:cs="Arial"/>
        </w:rPr>
        <w:t>(</w:t>
      </w:r>
      <w:r w:rsidR="00755538">
        <w:rPr>
          <w:rFonts w:ascii="Arial" w:hAnsi="Arial" w:cs="Arial"/>
        </w:rPr>
        <w:t>Insert</w:t>
      </w:r>
      <w:r>
        <w:rPr>
          <w:rFonts w:ascii="Arial" w:hAnsi="Arial" w:cs="Arial"/>
        </w:rPr>
        <w:t>)</w:t>
      </w:r>
    </w:p>
    <w:p w:rsidR="00846F3E" w:rsidRPr="00596BEE" w:rsidRDefault="00846F3E" w:rsidP="00846F3E">
      <w:pPr>
        <w:jc w:val="both"/>
        <w:rPr>
          <w:rFonts w:ascii="Arial" w:hAnsi="Arial" w:cs="Arial"/>
        </w:rPr>
      </w:pPr>
    </w:p>
    <w:p w:rsidR="00846F3E" w:rsidRPr="00596BEE" w:rsidRDefault="00846F3E" w:rsidP="00846F3E">
      <w:pPr>
        <w:jc w:val="both"/>
        <w:rPr>
          <w:rFonts w:ascii="Arial" w:hAnsi="Arial" w:cs="Arial"/>
          <w:u w:val="single"/>
        </w:rPr>
      </w:pPr>
      <w:r w:rsidRPr="00596BEE">
        <w:rPr>
          <w:rFonts w:ascii="Arial" w:hAnsi="Arial" w:cs="Arial"/>
          <w:u w:val="single"/>
        </w:rPr>
        <w:t>Readings</w:t>
      </w:r>
    </w:p>
    <w:p w:rsidR="00846F3E" w:rsidRPr="00596BEE" w:rsidRDefault="008C3C88" w:rsidP="00846F3E">
      <w:pPr>
        <w:jc w:val="both"/>
        <w:rPr>
          <w:rFonts w:ascii="Arial" w:hAnsi="Arial" w:cs="Arial"/>
        </w:rPr>
      </w:pPr>
      <w:r>
        <w:rPr>
          <w:rFonts w:ascii="Arial" w:hAnsi="Arial" w:cs="Arial"/>
        </w:rPr>
        <w:t>Documents</w:t>
      </w:r>
      <w:r w:rsidR="00846F3E" w:rsidRPr="00596BEE">
        <w:rPr>
          <w:rFonts w:ascii="Arial" w:hAnsi="Arial" w:cs="Arial"/>
        </w:rPr>
        <w:t xml:space="preserve"> regarding the job should be made available to the trainee – and the trainee under many circumstances should be mandated to read these materials.  </w:t>
      </w:r>
      <w:r w:rsidRPr="00596BEE">
        <w:rPr>
          <w:rFonts w:ascii="Arial" w:hAnsi="Arial" w:cs="Arial"/>
        </w:rPr>
        <w:t>The</w:t>
      </w:r>
      <w:r>
        <w:rPr>
          <w:rFonts w:ascii="Arial" w:hAnsi="Arial" w:cs="Arial"/>
        </w:rPr>
        <w:t>y</w:t>
      </w:r>
      <w:r w:rsidRPr="00596BEE">
        <w:rPr>
          <w:rFonts w:ascii="Arial" w:hAnsi="Arial" w:cs="Arial"/>
        </w:rPr>
        <w:t xml:space="preserve"> may</w:t>
      </w:r>
      <w:r w:rsidR="00846F3E" w:rsidRPr="00596BEE">
        <w:rPr>
          <w:rFonts w:ascii="Arial" w:hAnsi="Arial" w:cs="Arial"/>
        </w:rPr>
        <w:t xml:space="preserve"> include some or more of the following types.</w:t>
      </w:r>
    </w:p>
    <w:p w:rsidR="00846F3E" w:rsidRPr="00596BEE" w:rsidRDefault="00846F3E" w:rsidP="009825A6">
      <w:pPr>
        <w:ind w:left="720"/>
        <w:jc w:val="both"/>
        <w:rPr>
          <w:rFonts w:ascii="Arial" w:hAnsi="Arial" w:cs="Arial"/>
        </w:rPr>
      </w:pPr>
    </w:p>
    <w:p w:rsidR="00846F3E" w:rsidRPr="00596BEE" w:rsidRDefault="00846F3E" w:rsidP="009825A6">
      <w:pPr>
        <w:pStyle w:val="ListParagraph"/>
        <w:numPr>
          <w:ilvl w:val="0"/>
          <w:numId w:val="7"/>
        </w:numPr>
        <w:ind w:left="1440"/>
        <w:jc w:val="both"/>
        <w:rPr>
          <w:rFonts w:ascii="Arial" w:hAnsi="Arial" w:cs="Arial"/>
        </w:rPr>
      </w:pPr>
      <w:r w:rsidRPr="00596BEE">
        <w:rPr>
          <w:rFonts w:ascii="Arial" w:hAnsi="Arial" w:cs="Arial"/>
        </w:rPr>
        <w:t>Documents found on the unit’s or department’s Internet or Intranet.  (</w:t>
      </w:r>
      <w:r w:rsidR="009825A6">
        <w:rPr>
          <w:rFonts w:ascii="Arial" w:hAnsi="Arial" w:cs="Arial"/>
        </w:rPr>
        <w:t xml:space="preserve">e.g., </w:t>
      </w:r>
      <w:r w:rsidRPr="00596BEE">
        <w:rPr>
          <w:rFonts w:ascii="Arial" w:hAnsi="Arial" w:cs="Arial"/>
        </w:rPr>
        <w:t xml:space="preserve"> training materials, manuals,</w:t>
      </w:r>
      <w:r w:rsidR="009825A6">
        <w:rPr>
          <w:rFonts w:ascii="Arial" w:hAnsi="Arial" w:cs="Arial"/>
        </w:rPr>
        <w:t xml:space="preserve"> or guidebooks</w:t>
      </w:r>
      <w:r w:rsidRPr="00596BEE">
        <w:rPr>
          <w:rFonts w:ascii="Arial" w:hAnsi="Arial" w:cs="Arial"/>
        </w:rPr>
        <w:t>)</w:t>
      </w:r>
    </w:p>
    <w:p w:rsidR="00846F3E" w:rsidRPr="009825A6" w:rsidRDefault="009825A6" w:rsidP="009825A6">
      <w:pPr>
        <w:pStyle w:val="ListParagraph"/>
        <w:numPr>
          <w:ilvl w:val="0"/>
          <w:numId w:val="7"/>
        </w:numPr>
        <w:ind w:left="1440"/>
        <w:jc w:val="both"/>
        <w:rPr>
          <w:rFonts w:ascii="Arial" w:hAnsi="Arial" w:cs="Arial"/>
        </w:rPr>
      </w:pPr>
      <w:r>
        <w:rPr>
          <w:rFonts w:ascii="Arial" w:hAnsi="Arial" w:cs="Arial"/>
        </w:rPr>
        <w:t>Laws, rules, r</w:t>
      </w:r>
      <w:r w:rsidRPr="009825A6">
        <w:rPr>
          <w:rFonts w:ascii="Arial" w:hAnsi="Arial" w:cs="Arial"/>
        </w:rPr>
        <w:t>egulations</w:t>
      </w:r>
      <w:r>
        <w:rPr>
          <w:rFonts w:ascii="Arial" w:hAnsi="Arial" w:cs="Arial"/>
        </w:rPr>
        <w:t>, and policies</w:t>
      </w:r>
    </w:p>
    <w:p w:rsidR="00846F3E" w:rsidRDefault="00846F3E" w:rsidP="009825A6">
      <w:pPr>
        <w:pStyle w:val="ListParagraph"/>
        <w:numPr>
          <w:ilvl w:val="0"/>
          <w:numId w:val="7"/>
        </w:numPr>
        <w:ind w:left="1440"/>
        <w:jc w:val="both"/>
        <w:rPr>
          <w:rFonts w:ascii="Arial" w:hAnsi="Arial" w:cs="Arial"/>
        </w:rPr>
      </w:pPr>
      <w:r w:rsidRPr="00596BEE">
        <w:rPr>
          <w:rFonts w:ascii="Arial" w:hAnsi="Arial" w:cs="Arial"/>
        </w:rPr>
        <w:t xml:space="preserve">Various </w:t>
      </w:r>
      <w:r w:rsidR="008C3C88">
        <w:rPr>
          <w:rFonts w:ascii="Arial" w:hAnsi="Arial" w:cs="Arial"/>
        </w:rPr>
        <w:t>seminal</w:t>
      </w:r>
      <w:r w:rsidR="008C3C88" w:rsidRPr="00596BEE">
        <w:rPr>
          <w:rFonts w:ascii="Arial" w:hAnsi="Arial" w:cs="Arial"/>
        </w:rPr>
        <w:t xml:space="preserve"> </w:t>
      </w:r>
      <w:r w:rsidRPr="00596BEE">
        <w:rPr>
          <w:rFonts w:ascii="Arial" w:hAnsi="Arial" w:cs="Arial"/>
        </w:rPr>
        <w:t xml:space="preserve">works within the field at issue.  </w:t>
      </w:r>
    </w:p>
    <w:p w:rsidR="00F728F5" w:rsidRDefault="00F728F5" w:rsidP="00DB3F9A">
      <w:pPr>
        <w:jc w:val="both"/>
        <w:rPr>
          <w:rFonts w:ascii="Arial" w:hAnsi="Arial" w:cs="Arial"/>
        </w:rPr>
      </w:pPr>
    </w:p>
    <w:p w:rsidR="00DB3F9A" w:rsidRPr="00DB3F9A" w:rsidRDefault="00DB3F9A" w:rsidP="00DB3F9A">
      <w:pPr>
        <w:jc w:val="both"/>
        <w:rPr>
          <w:rFonts w:ascii="Arial" w:hAnsi="Arial" w:cs="Arial"/>
        </w:rPr>
      </w:pPr>
      <w:r>
        <w:rPr>
          <w:rFonts w:ascii="Arial" w:hAnsi="Arial" w:cs="Arial"/>
        </w:rPr>
        <w:t>(Insert)</w:t>
      </w:r>
    </w:p>
    <w:p w:rsidR="00846F3E" w:rsidRPr="00596BEE" w:rsidRDefault="00846F3E" w:rsidP="00846F3E">
      <w:pPr>
        <w:jc w:val="both"/>
        <w:rPr>
          <w:rFonts w:ascii="Arial" w:hAnsi="Arial" w:cs="Arial"/>
        </w:rPr>
      </w:pPr>
    </w:p>
    <w:p w:rsidR="00846F3E" w:rsidRPr="00596BEE" w:rsidRDefault="00846F3E" w:rsidP="00846F3E">
      <w:pPr>
        <w:jc w:val="both"/>
        <w:rPr>
          <w:rFonts w:ascii="Arial" w:hAnsi="Arial" w:cs="Arial"/>
          <w:u w:val="single"/>
        </w:rPr>
      </w:pPr>
      <w:r w:rsidRPr="00596BEE">
        <w:rPr>
          <w:rFonts w:ascii="Arial" w:hAnsi="Arial" w:cs="Arial"/>
          <w:u w:val="single"/>
        </w:rPr>
        <w:t>Rotations</w:t>
      </w:r>
    </w:p>
    <w:p w:rsidR="00846F3E" w:rsidRDefault="00846F3E" w:rsidP="00846F3E">
      <w:pPr>
        <w:jc w:val="both"/>
        <w:rPr>
          <w:rFonts w:ascii="Arial" w:hAnsi="Arial" w:cs="Arial"/>
        </w:rPr>
      </w:pPr>
      <w:r w:rsidRPr="00596BEE">
        <w:rPr>
          <w:rFonts w:ascii="Arial" w:hAnsi="Arial" w:cs="Arial"/>
        </w:rPr>
        <w:t>Many jobs have an institutionalized method to expose new employees to other parts of the agency or organization.  For any given traineeship where rotations will occur, the</w:t>
      </w:r>
      <w:r w:rsidR="00DB3F9A">
        <w:rPr>
          <w:rFonts w:ascii="Arial" w:hAnsi="Arial" w:cs="Arial"/>
        </w:rPr>
        <w:t>y</w:t>
      </w:r>
      <w:r w:rsidRPr="00596BEE">
        <w:rPr>
          <w:rFonts w:ascii="Arial" w:hAnsi="Arial" w:cs="Arial"/>
        </w:rPr>
        <w:t xml:space="preserve"> </w:t>
      </w:r>
      <w:r w:rsidR="00DB3F9A">
        <w:rPr>
          <w:rFonts w:ascii="Arial" w:hAnsi="Arial" w:cs="Arial"/>
        </w:rPr>
        <w:t>should be listed below</w:t>
      </w:r>
      <w:r w:rsidRPr="00596BEE">
        <w:rPr>
          <w:rFonts w:ascii="Arial" w:hAnsi="Arial" w:cs="Arial"/>
        </w:rPr>
        <w:t>.</w:t>
      </w:r>
    </w:p>
    <w:p w:rsidR="00DB3F9A" w:rsidRDefault="00DB3F9A" w:rsidP="00846F3E">
      <w:pPr>
        <w:jc w:val="both"/>
        <w:rPr>
          <w:rFonts w:ascii="Arial" w:hAnsi="Arial" w:cs="Arial"/>
        </w:rPr>
      </w:pPr>
    </w:p>
    <w:p w:rsidR="00D431CF" w:rsidRPr="00596BEE" w:rsidRDefault="00DB3F9A" w:rsidP="00D431CF">
      <w:pPr>
        <w:jc w:val="both"/>
        <w:rPr>
          <w:rFonts w:ascii="Arial" w:hAnsi="Arial" w:cs="Arial"/>
          <w:u w:val="single"/>
        </w:rPr>
      </w:pPr>
      <w:r>
        <w:rPr>
          <w:rFonts w:ascii="Arial" w:hAnsi="Arial" w:cs="Arial"/>
        </w:rPr>
        <w:t>(Insert)</w:t>
      </w:r>
    </w:p>
    <w:p w:rsidR="00D431CF" w:rsidRPr="00596BEE" w:rsidRDefault="00D431CF" w:rsidP="00D431CF">
      <w:pPr>
        <w:jc w:val="both"/>
        <w:rPr>
          <w:rFonts w:ascii="Arial" w:hAnsi="Arial" w:cs="Arial"/>
        </w:rPr>
      </w:pPr>
    </w:p>
    <w:p w:rsidR="003727A7" w:rsidRPr="00596BEE" w:rsidRDefault="003727A7" w:rsidP="003727A7">
      <w:pPr>
        <w:jc w:val="both"/>
        <w:rPr>
          <w:rFonts w:ascii="Arial" w:hAnsi="Arial" w:cs="Arial"/>
          <w:b/>
        </w:rPr>
      </w:pPr>
      <w:r>
        <w:rPr>
          <w:rFonts w:ascii="Arial" w:hAnsi="Arial" w:cs="Arial"/>
          <w:b/>
        </w:rPr>
        <w:t>4</w:t>
      </w:r>
      <w:r w:rsidRPr="00596BEE">
        <w:rPr>
          <w:rFonts w:ascii="Arial" w:hAnsi="Arial" w:cs="Arial"/>
          <w:b/>
        </w:rPr>
        <w:t>. Expectations/Performance Measurements</w:t>
      </w:r>
    </w:p>
    <w:p w:rsidR="003727A7" w:rsidRPr="00596BEE" w:rsidRDefault="003727A7" w:rsidP="003727A7">
      <w:pPr>
        <w:jc w:val="both"/>
        <w:rPr>
          <w:rFonts w:ascii="Arial" w:hAnsi="Arial" w:cs="Arial"/>
          <w:u w:val="single"/>
        </w:rPr>
      </w:pPr>
    </w:p>
    <w:p w:rsidR="003727A7" w:rsidRPr="00596BEE" w:rsidRDefault="003727A7" w:rsidP="003727A7">
      <w:pPr>
        <w:pStyle w:val="ListParagraph"/>
        <w:numPr>
          <w:ilvl w:val="0"/>
          <w:numId w:val="12"/>
        </w:numPr>
        <w:jc w:val="both"/>
        <w:rPr>
          <w:rFonts w:ascii="Arial" w:hAnsi="Arial" w:cs="Arial"/>
        </w:rPr>
      </w:pPr>
      <w:r w:rsidRPr="00596BEE">
        <w:rPr>
          <w:rFonts w:ascii="Arial" w:hAnsi="Arial" w:cs="Arial"/>
        </w:rPr>
        <w:t>6 Months: Trainee will be expected to perform under constant and direct supervision.  The measure of success during this period is how well the trainee grasps instructions</w:t>
      </w:r>
      <w:r w:rsidR="00F728F5">
        <w:rPr>
          <w:rFonts w:ascii="Arial" w:hAnsi="Arial" w:cs="Arial"/>
        </w:rPr>
        <w:t>;</w:t>
      </w:r>
      <w:r w:rsidR="00F728F5" w:rsidRPr="00596BEE">
        <w:rPr>
          <w:rFonts w:ascii="Arial" w:hAnsi="Arial" w:cs="Arial"/>
        </w:rPr>
        <w:t xml:space="preserve"> </w:t>
      </w:r>
      <w:r w:rsidRPr="00596BEE">
        <w:rPr>
          <w:rFonts w:ascii="Arial" w:hAnsi="Arial" w:cs="Arial"/>
        </w:rPr>
        <w:t>acts correctly on instructions received</w:t>
      </w:r>
      <w:r w:rsidR="00F728F5">
        <w:rPr>
          <w:rFonts w:ascii="Arial" w:hAnsi="Arial" w:cs="Arial"/>
        </w:rPr>
        <w:t>;</w:t>
      </w:r>
      <w:r w:rsidRPr="00596BEE">
        <w:rPr>
          <w:rFonts w:ascii="Arial" w:hAnsi="Arial" w:cs="Arial"/>
        </w:rPr>
        <w:t xml:space="preserve"> and, where repetition of activities is involved, functions with increased speed, accuracy</w:t>
      </w:r>
      <w:r w:rsidR="00F728F5">
        <w:rPr>
          <w:rFonts w:ascii="Arial" w:hAnsi="Arial" w:cs="Arial"/>
        </w:rPr>
        <w:t>,</w:t>
      </w:r>
      <w:r w:rsidRPr="00596BEE">
        <w:rPr>
          <w:rFonts w:ascii="Arial" w:hAnsi="Arial" w:cs="Arial"/>
        </w:rPr>
        <w:t xml:space="preserve"> and facility on subsequent repetitions.</w:t>
      </w:r>
    </w:p>
    <w:p w:rsidR="003727A7" w:rsidRPr="00596BEE" w:rsidRDefault="003727A7" w:rsidP="003727A7">
      <w:pPr>
        <w:jc w:val="both"/>
        <w:rPr>
          <w:rFonts w:ascii="Arial" w:hAnsi="Arial" w:cs="Arial"/>
        </w:rPr>
      </w:pPr>
    </w:p>
    <w:p w:rsidR="003727A7" w:rsidRPr="00596BEE" w:rsidRDefault="003727A7" w:rsidP="003727A7">
      <w:pPr>
        <w:pStyle w:val="ListParagraph"/>
        <w:numPr>
          <w:ilvl w:val="0"/>
          <w:numId w:val="12"/>
        </w:numPr>
        <w:jc w:val="both"/>
        <w:rPr>
          <w:rFonts w:ascii="Arial" w:hAnsi="Arial" w:cs="Arial"/>
        </w:rPr>
      </w:pPr>
      <w:r w:rsidRPr="00596BEE">
        <w:rPr>
          <w:rFonts w:ascii="Arial" w:hAnsi="Arial" w:cs="Arial"/>
        </w:rPr>
        <w:t xml:space="preserve">12 Months: Trainee is expected to perform under less constant supervision.  Routine and/or less technically complex tasks are completed without direct oversight or significant revision by the supervisor.  More complex and difficult tasks will be completed with the supervisor providing specific suggestions and </w:t>
      </w:r>
      <w:r w:rsidRPr="00596BEE">
        <w:rPr>
          <w:rFonts w:ascii="Arial" w:hAnsi="Arial" w:cs="Arial"/>
        </w:rPr>
        <w:lastRenderedPageBreak/>
        <w:t xml:space="preserve">corrections.  During this period, significant errors involving basic issues will not be repeated.  </w:t>
      </w:r>
    </w:p>
    <w:p w:rsidR="003727A7" w:rsidRPr="00596BEE" w:rsidRDefault="003727A7" w:rsidP="003727A7">
      <w:pPr>
        <w:jc w:val="both"/>
        <w:rPr>
          <w:rFonts w:ascii="Arial" w:hAnsi="Arial" w:cs="Arial"/>
        </w:rPr>
      </w:pPr>
    </w:p>
    <w:p w:rsidR="003727A7" w:rsidRPr="00596BEE" w:rsidRDefault="003727A7" w:rsidP="003727A7">
      <w:pPr>
        <w:pStyle w:val="ListParagraph"/>
        <w:numPr>
          <w:ilvl w:val="0"/>
          <w:numId w:val="12"/>
        </w:numPr>
        <w:jc w:val="both"/>
        <w:rPr>
          <w:rFonts w:ascii="Arial" w:hAnsi="Arial" w:cs="Arial"/>
        </w:rPr>
      </w:pPr>
      <w:r w:rsidRPr="00596BEE">
        <w:rPr>
          <w:rFonts w:ascii="Arial" w:hAnsi="Arial" w:cs="Arial"/>
        </w:rPr>
        <w:t>18 Months: Trainee is expected to perform more complex and difficult tasks with only general supervision.  Extensive revision or modification by the supervisor should not be required.  The trainee should recognize problems or issues which require the supervisor’s attention and direction.  At this point in the traineeship, it should be assumed that if the quality of the trainee’s performance continues at this level, the trainee will be able to function at the full performance level and will advance to the Grade 18 level.</w:t>
      </w:r>
    </w:p>
    <w:p w:rsidR="003727A7" w:rsidRPr="00596BEE" w:rsidRDefault="003727A7" w:rsidP="003727A7">
      <w:pPr>
        <w:jc w:val="both"/>
        <w:rPr>
          <w:rFonts w:ascii="Arial" w:hAnsi="Arial" w:cs="Arial"/>
        </w:rPr>
      </w:pPr>
    </w:p>
    <w:p w:rsidR="003727A7" w:rsidRDefault="003727A7" w:rsidP="003727A7">
      <w:pPr>
        <w:pStyle w:val="ListParagraph"/>
        <w:numPr>
          <w:ilvl w:val="0"/>
          <w:numId w:val="12"/>
        </w:numPr>
        <w:jc w:val="both"/>
        <w:rPr>
          <w:rFonts w:ascii="Arial" w:hAnsi="Arial" w:cs="Arial"/>
        </w:rPr>
      </w:pPr>
      <w:r w:rsidRPr="00596BEE">
        <w:rPr>
          <w:rFonts w:ascii="Arial" w:hAnsi="Arial" w:cs="Arial"/>
        </w:rPr>
        <w:t>24 Months: Trainee must be able to perform non-routine assignments, under only general direction.  During this interval, assignments should encompass work activity areas identified in the IDP but not previously addressed.  Additionally, the trainee’s assignments should serve to broaden the trainee’s perspective.  In brief, the trainee should be functioning at the full performance level.</w:t>
      </w:r>
    </w:p>
    <w:p w:rsidR="00E81123" w:rsidRPr="00586B01" w:rsidRDefault="00E81123" w:rsidP="00D215EF">
      <w:pPr>
        <w:pStyle w:val="ListParagraph"/>
        <w:rPr>
          <w:rFonts w:ascii="Arial" w:hAnsi="Arial" w:cs="Arial"/>
        </w:rPr>
      </w:pPr>
    </w:p>
    <w:p w:rsidR="00D431CF" w:rsidRPr="00596BEE" w:rsidRDefault="00D431CF" w:rsidP="000E0293">
      <w:pPr>
        <w:jc w:val="both"/>
        <w:rPr>
          <w:rFonts w:ascii="Arial" w:hAnsi="Arial" w:cs="Arial"/>
        </w:rPr>
      </w:pPr>
    </w:p>
    <w:sectPr w:rsidR="00D431CF" w:rsidRPr="00596BEE" w:rsidSect="00406BCA">
      <w:footerReference w:type="default" r:id="rId9"/>
      <w:type w:val="continuous"/>
      <w:pgSz w:w="12240" w:h="15840" w:code="1"/>
      <w:pgMar w:top="1440" w:right="1440" w:bottom="1440" w:left="1440" w:header="720" w:footer="72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FE" w:rsidRDefault="006E6CFE">
      <w:r>
        <w:separator/>
      </w:r>
    </w:p>
  </w:endnote>
  <w:endnote w:type="continuationSeparator" w:id="0">
    <w:p w:rsidR="006E6CFE" w:rsidRDefault="006E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427120"/>
      <w:docPartObj>
        <w:docPartGallery w:val="Page Numbers (Bottom of Page)"/>
        <w:docPartUnique/>
      </w:docPartObj>
    </w:sdtPr>
    <w:sdtEndPr>
      <w:rPr>
        <w:rFonts w:ascii="Arial" w:hAnsi="Arial" w:cs="Arial"/>
        <w:noProof/>
      </w:rPr>
    </w:sdtEndPr>
    <w:sdtContent>
      <w:p w:rsidR="00DA3DF2" w:rsidRPr="00596BEE" w:rsidRDefault="00DA3DF2">
        <w:pPr>
          <w:pStyle w:val="Footer"/>
          <w:jc w:val="center"/>
          <w:rPr>
            <w:rFonts w:ascii="Arial" w:hAnsi="Arial" w:cs="Arial"/>
          </w:rPr>
        </w:pPr>
        <w:r w:rsidRPr="00596BEE">
          <w:rPr>
            <w:rFonts w:ascii="Arial" w:hAnsi="Arial" w:cs="Arial"/>
          </w:rPr>
          <w:fldChar w:fldCharType="begin"/>
        </w:r>
        <w:r w:rsidRPr="00596BEE">
          <w:rPr>
            <w:rFonts w:ascii="Arial" w:hAnsi="Arial" w:cs="Arial"/>
          </w:rPr>
          <w:instrText xml:space="preserve"> PAGE   \* MERGEFORMAT </w:instrText>
        </w:r>
        <w:r w:rsidRPr="00596BEE">
          <w:rPr>
            <w:rFonts w:ascii="Arial" w:hAnsi="Arial" w:cs="Arial"/>
          </w:rPr>
          <w:fldChar w:fldCharType="separate"/>
        </w:r>
        <w:r w:rsidR="00C36501">
          <w:rPr>
            <w:rFonts w:ascii="Arial" w:hAnsi="Arial" w:cs="Arial"/>
            <w:noProof/>
          </w:rPr>
          <w:t>1</w:t>
        </w:r>
        <w:r w:rsidRPr="00596BEE">
          <w:rPr>
            <w:rFonts w:ascii="Arial" w:hAnsi="Arial" w:cs="Arial"/>
            <w:noProof/>
          </w:rPr>
          <w:fldChar w:fldCharType="end"/>
        </w:r>
      </w:p>
    </w:sdtContent>
  </w:sdt>
  <w:p w:rsidR="00DA3DF2" w:rsidRDefault="00DA3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FE" w:rsidRDefault="006E6CFE">
      <w:r>
        <w:separator/>
      </w:r>
    </w:p>
  </w:footnote>
  <w:footnote w:type="continuationSeparator" w:id="0">
    <w:p w:rsidR="006E6CFE" w:rsidRDefault="006E6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0542C"/>
    <w:multiLevelType w:val="hybridMultilevel"/>
    <w:tmpl w:val="AD9A9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63963"/>
    <w:multiLevelType w:val="hybridMultilevel"/>
    <w:tmpl w:val="89AE59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E26A8A"/>
    <w:multiLevelType w:val="hybridMultilevel"/>
    <w:tmpl w:val="FE0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27027B"/>
    <w:multiLevelType w:val="hybridMultilevel"/>
    <w:tmpl w:val="8F72783C"/>
    <w:lvl w:ilvl="0" w:tplc="B500798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3A03C4"/>
    <w:multiLevelType w:val="multilevel"/>
    <w:tmpl w:val="5EB6FFD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6361F32"/>
    <w:multiLevelType w:val="hybridMultilevel"/>
    <w:tmpl w:val="498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56196A"/>
    <w:multiLevelType w:val="hybridMultilevel"/>
    <w:tmpl w:val="5EB6FFD4"/>
    <w:lvl w:ilvl="0" w:tplc="E79C0C2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C036DC"/>
    <w:multiLevelType w:val="hybridMultilevel"/>
    <w:tmpl w:val="B284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A84118"/>
    <w:multiLevelType w:val="hybridMultilevel"/>
    <w:tmpl w:val="F8C4057C"/>
    <w:lvl w:ilvl="0" w:tplc="B500798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87A38FF"/>
    <w:multiLevelType w:val="hybridMultilevel"/>
    <w:tmpl w:val="9B940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D4960"/>
    <w:multiLevelType w:val="hybridMultilevel"/>
    <w:tmpl w:val="1428A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7B58B8"/>
    <w:multiLevelType w:val="hybridMultilevel"/>
    <w:tmpl w:val="A9FC9B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8"/>
  </w:num>
  <w:num w:numId="6">
    <w:abstractNumId w:val="10"/>
  </w:num>
  <w:num w:numId="7">
    <w:abstractNumId w:val="2"/>
  </w:num>
  <w:num w:numId="8">
    <w:abstractNumId w:val="7"/>
  </w:num>
  <w:num w:numId="9">
    <w:abstractNumId w:val="5"/>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3E"/>
    <w:rsid w:val="000213CC"/>
    <w:rsid w:val="00023B7F"/>
    <w:rsid w:val="00045C35"/>
    <w:rsid w:val="00053253"/>
    <w:rsid w:val="00057C06"/>
    <w:rsid w:val="00061218"/>
    <w:rsid w:val="00071DC3"/>
    <w:rsid w:val="00071E42"/>
    <w:rsid w:val="0007229B"/>
    <w:rsid w:val="00075D13"/>
    <w:rsid w:val="000768B8"/>
    <w:rsid w:val="000B0851"/>
    <w:rsid w:val="000B25A3"/>
    <w:rsid w:val="000B5814"/>
    <w:rsid w:val="000B7C03"/>
    <w:rsid w:val="000C315C"/>
    <w:rsid w:val="000C3BD4"/>
    <w:rsid w:val="000C7C12"/>
    <w:rsid w:val="000C7F55"/>
    <w:rsid w:val="000D7845"/>
    <w:rsid w:val="000E0293"/>
    <w:rsid w:val="000E1324"/>
    <w:rsid w:val="000E7A8A"/>
    <w:rsid w:val="00104C4C"/>
    <w:rsid w:val="00111242"/>
    <w:rsid w:val="00113194"/>
    <w:rsid w:val="00116874"/>
    <w:rsid w:val="001238C6"/>
    <w:rsid w:val="00125FF8"/>
    <w:rsid w:val="00134F5A"/>
    <w:rsid w:val="0014174D"/>
    <w:rsid w:val="00143D51"/>
    <w:rsid w:val="001632B4"/>
    <w:rsid w:val="001649E6"/>
    <w:rsid w:val="001656A3"/>
    <w:rsid w:val="00166C3E"/>
    <w:rsid w:val="00190D77"/>
    <w:rsid w:val="00190F3A"/>
    <w:rsid w:val="00190FDC"/>
    <w:rsid w:val="001B06D3"/>
    <w:rsid w:val="001B1758"/>
    <w:rsid w:val="001B1FB0"/>
    <w:rsid w:val="001B43D2"/>
    <w:rsid w:val="001B5A02"/>
    <w:rsid w:val="001B5BEC"/>
    <w:rsid w:val="001C2FFF"/>
    <w:rsid w:val="001D44F2"/>
    <w:rsid w:val="001F2CFA"/>
    <w:rsid w:val="001F64EE"/>
    <w:rsid w:val="00205408"/>
    <w:rsid w:val="00211876"/>
    <w:rsid w:val="0021311C"/>
    <w:rsid w:val="00213DE5"/>
    <w:rsid w:val="0021575A"/>
    <w:rsid w:val="0022241C"/>
    <w:rsid w:val="00230CB0"/>
    <w:rsid w:val="00241A39"/>
    <w:rsid w:val="0024543D"/>
    <w:rsid w:val="00274FF9"/>
    <w:rsid w:val="00276EE5"/>
    <w:rsid w:val="002802C7"/>
    <w:rsid w:val="002A510A"/>
    <w:rsid w:val="002A7852"/>
    <w:rsid w:val="002B10A1"/>
    <w:rsid w:val="002B4091"/>
    <w:rsid w:val="002B6F30"/>
    <w:rsid w:val="002C00B0"/>
    <w:rsid w:val="002D1C9C"/>
    <w:rsid w:val="002D2B0D"/>
    <w:rsid w:val="002D69EE"/>
    <w:rsid w:val="002F12BF"/>
    <w:rsid w:val="002F5547"/>
    <w:rsid w:val="003066B3"/>
    <w:rsid w:val="00311BBC"/>
    <w:rsid w:val="00311E35"/>
    <w:rsid w:val="00325FF9"/>
    <w:rsid w:val="00326714"/>
    <w:rsid w:val="00331B01"/>
    <w:rsid w:val="00332306"/>
    <w:rsid w:val="00332AB5"/>
    <w:rsid w:val="00340557"/>
    <w:rsid w:val="00345646"/>
    <w:rsid w:val="00345C86"/>
    <w:rsid w:val="003463C0"/>
    <w:rsid w:val="00346598"/>
    <w:rsid w:val="00347423"/>
    <w:rsid w:val="00347D9D"/>
    <w:rsid w:val="003522D5"/>
    <w:rsid w:val="0035494D"/>
    <w:rsid w:val="003727A7"/>
    <w:rsid w:val="0038052D"/>
    <w:rsid w:val="003871C4"/>
    <w:rsid w:val="003955EC"/>
    <w:rsid w:val="00397DFF"/>
    <w:rsid w:val="003A094E"/>
    <w:rsid w:val="003A24A3"/>
    <w:rsid w:val="003A574F"/>
    <w:rsid w:val="003A7A54"/>
    <w:rsid w:val="003B50FD"/>
    <w:rsid w:val="003D76EA"/>
    <w:rsid w:val="003E0804"/>
    <w:rsid w:val="003E1900"/>
    <w:rsid w:val="003E32A4"/>
    <w:rsid w:val="003E5EFD"/>
    <w:rsid w:val="003F2698"/>
    <w:rsid w:val="003F7C22"/>
    <w:rsid w:val="00406BCA"/>
    <w:rsid w:val="0041791B"/>
    <w:rsid w:val="00417B02"/>
    <w:rsid w:val="00421F74"/>
    <w:rsid w:val="00425E8A"/>
    <w:rsid w:val="004308AA"/>
    <w:rsid w:val="00434064"/>
    <w:rsid w:val="004401CF"/>
    <w:rsid w:val="0044374D"/>
    <w:rsid w:val="00443B03"/>
    <w:rsid w:val="004443D9"/>
    <w:rsid w:val="004604A1"/>
    <w:rsid w:val="0047336F"/>
    <w:rsid w:val="004858CD"/>
    <w:rsid w:val="004934F5"/>
    <w:rsid w:val="00497B51"/>
    <w:rsid w:val="004A73E4"/>
    <w:rsid w:val="004D27DF"/>
    <w:rsid w:val="004D4941"/>
    <w:rsid w:val="004E06E4"/>
    <w:rsid w:val="004F406C"/>
    <w:rsid w:val="004F60D5"/>
    <w:rsid w:val="00501632"/>
    <w:rsid w:val="0050727D"/>
    <w:rsid w:val="00524EA5"/>
    <w:rsid w:val="00531F9D"/>
    <w:rsid w:val="00545B75"/>
    <w:rsid w:val="00547454"/>
    <w:rsid w:val="00547F47"/>
    <w:rsid w:val="00560AA1"/>
    <w:rsid w:val="00565A51"/>
    <w:rsid w:val="0056752B"/>
    <w:rsid w:val="00582352"/>
    <w:rsid w:val="00586B01"/>
    <w:rsid w:val="00591ED6"/>
    <w:rsid w:val="00594A47"/>
    <w:rsid w:val="00596BEE"/>
    <w:rsid w:val="005A0380"/>
    <w:rsid w:val="005B0855"/>
    <w:rsid w:val="005B7FF9"/>
    <w:rsid w:val="005C438D"/>
    <w:rsid w:val="005D00C5"/>
    <w:rsid w:val="005E1DB6"/>
    <w:rsid w:val="005E33B0"/>
    <w:rsid w:val="005E3812"/>
    <w:rsid w:val="005F039B"/>
    <w:rsid w:val="00602140"/>
    <w:rsid w:val="00611DDE"/>
    <w:rsid w:val="00634A9D"/>
    <w:rsid w:val="0065302D"/>
    <w:rsid w:val="00654E86"/>
    <w:rsid w:val="006634E2"/>
    <w:rsid w:val="00666A8F"/>
    <w:rsid w:val="00667FBA"/>
    <w:rsid w:val="00672115"/>
    <w:rsid w:val="00680060"/>
    <w:rsid w:val="006807F1"/>
    <w:rsid w:val="00685792"/>
    <w:rsid w:val="00694271"/>
    <w:rsid w:val="006948DB"/>
    <w:rsid w:val="0069677B"/>
    <w:rsid w:val="00696EBB"/>
    <w:rsid w:val="006B25EF"/>
    <w:rsid w:val="006B6F8C"/>
    <w:rsid w:val="006C1B1C"/>
    <w:rsid w:val="006C73FE"/>
    <w:rsid w:val="006D315B"/>
    <w:rsid w:val="006E6CFE"/>
    <w:rsid w:val="006F6851"/>
    <w:rsid w:val="0070372D"/>
    <w:rsid w:val="0072676D"/>
    <w:rsid w:val="007276E7"/>
    <w:rsid w:val="00755538"/>
    <w:rsid w:val="0076380D"/>
    <w:rsid w:val="00780F27"/>
    <w:rsid w:val="00784507"/>
    <w:rsid w:val="00784FE2"/>
    <w:rsid w:val="00792299"/>
    <w:rsid w:val="00794932"/>
    <w:rsid w:val="007966CC"/>
    <w:rsid w:val="007A1D3F"/>
    <w:rsid w:val="007A2886"/>
    <w:rsid w:val="007A7A34"/>
    <w:rsid w:val="007B202C"/>
    <w:rsid w:val="007D0408"/>
    <w:rsid w:val="007E25C3"/>
    <w:rsid w:val="007F5478"/>
    <w:rsid w:val="007F7A33"/>
    <w:rsid w:val="0080136B"/>
    <w:rsid w:val="00803A7C"/>
    <w:rsid w:val="00805DAC"/>
    <w:rsid w:val="008146D4"/>
    <w:rsid w:val="00833A3E"/>
    <w:rsid w:val="00837B83"/>
    <w:rsid w:val="00845B6A"/>
    <w:rsid w:val="00846F3E"/>
    <w:rsid w:val="008479F7"/>
    <w:rsid w:val="00854159"/>
    <w:rsid w:val="00854C2C"/>
    <w:rsid w:val="00855DFC"/>
    <w:rsid w:val="00856198"/>
    <w:rsid w:val="00872687"/>
    <w:rsid w:val="008837C5"/>
    <w:rsid w:val="00887D70"/>
    <w:rsid w:val="00894425"/>
    <w:rsid w:val="008A4504"/>
    <w:rsid w:val="008B57E2"/>
    <w:rsid w:val="008C3C88"/>
    <w:rsid w:val="008D6089"/>
    <w:rsid w:val="008E1367"/>
    <w:rsid w:val="008E3FAD"/>
    <w:rsid w:val="008E750E"/>
    <w:rsid w:val="008F50F4"/>
    <w:rsid w:val="00901B3F"/>
    <w:rsid w:val="00912391"/>
    <w:rsid w:val="00926189"/>
    <w:rsid w:val="0093385C"/>
    <w:rsid w:val="009421CB"/>
    <w:rsid w:val="0094338E"/>
    <w:rsid w:val="0094683C"/>
    <w:rsid w:val="009524D1"/>
    <w:rsid w:val="00961966"/>
    <w:rsid w:val="00965900"/>
    <w:rsid w:val="0096685E"/>
    <w:rsid w:val="0096796B"/>
    <w:rsid w:val="0097395B"/>
    <w:rsid w:val="009803E8"/>
    <w:rsid w:val="009825A6"/>
    <w:rsid w:val="009836AA"/>
    <w:rsid w:val="00987EAE"/>
    <w:rsid w:val="00992DCE"/>
    <w:rsid w:val="0099569C"/>
    <w:rsid w:val="009A6FCB"/>
    <w:rsid w:val="009C2BA3"/>
    <w:rsid w:val="009C4765"/>
    <w:rsid w:val="009E7744"/>
    <w:rsid w:val="009F33D8"/>
    <w:rsid w:val="009F4BC8"/>
    <w:rsid w:val="00A063B8"/>
    <w:rsid w:val="00A121A5"/>
    <w:rsid w:val="00A13AE1"/>
    <w:rsid w:val="00A2175C"/>
    <w:rsid w:val="00A3360C"/>
    <w:rsid w:val="00A37D30"/>
    <w:rsid w:val="00A53616"/>
    <w:rsid w:val="00A55249"/>
    <w:rsid w:val="00A663CA"/>
    <w:rsid w:val="00A90109"/>
    <w:rsid w:val="00A979C8"/>
    <w:rsid w:val="00AA256C"/>
    <w:rsid w:val="00AA5C1D"/>
    <w:rsid w:val="00AB211F"/>
    <w:rsid w:val="00AC3435"/>
    <w:rsid w:val="00AD0B2C"/>
    <w:rsid w:val="00AD579E"/>
    <w:rsid w:val="00B0513E"/>
    <w:rsid w:val="00B1226A"/>
    <w:rsid w:val="00B14BC3"/>
    <w:rsid w:val="00B16E22"/>
    <w:rsid w:val="00B1727C"/>
    <w:rsid w:val="00B2302A"/>
    <w:rsid w:val="00B251A0"/>
    <w:rsid w:val="00B3505A"/>
    <w:rsid w:val="00B4600B"/>
    <w:rsid w:val="00B554AB"/>
    <w:rsid w:val="00B57655"/>
    <w:rsid w:val="00B73C36"/>
    <w:rsid w:val="00B87F87"/>
    <w:rsid w:val="00B92B72"/>
    <w:rsid w:val="00B94516"/>
    <w:rsid w:val="00B94D08"/>
    <w:rsid w:val="00B96637"/>
    <w:rsid w:val="00B97C1D"/>
    <w:rsid w:val="00BA05F6"/>
    <w:rsid w:val="00BA2741"/>
    <w:rsid w:val="00BA2A10"/>
    <w:rsid w:val="00BB408B"/>
    <w:rsid w:val="00BB417B"/>
    <w:rsid w:val="00BE3F6A"/>
    <w:rsid w:val="00BE6EB1"/>
    <w:rsid w:val="00BF4E17"/>
    <w:rsid w:val="00C0423E"/>
    <w:rsid w:val="00C10703"/>
    <w:rsid w:val="00C1288B"/>
    <w:rsid w:val="00C21C5F"/>
    <w:rsid w:val="00C25E5D"/>
    <w:rsid w:val="00C325E8"/>
    <w:rsid w:val="00C36501"/>
    <w:rsid w:val="00C50D1E"/>
    <w:rsid w:val="00C676E6"/>
    <w:rsid w:val="00C67828"/>
    <w:rsid w:val="00C73DC7"/>
    <w:rsid w:val="00C909E6"/>
    <w:rsid w:val="00CA0846"/>
    <w:rsid w:val="00CA4B26"/>
    <w:rsid w:val="00CA53BB"/>
    <w:rsid w:val="00CA6197"/>
    <w:rsid w:val="00CB5D3E"/>
    <w:rsid w:val="00CD454B"/>
    <w:rsid w:val="00CE2273"/>
    <w:rsid w:val="00CE6C8C"/>
    <w:rsid w:val="00CF5DEA"/>
    <w:rsid w:val="00D008B9"/>
    <w:rsid w:val="00D04CA4"/>
    <w:rsid w:val="00D136E2"/>
    <w:rsid w:val="00D142C9"/>
    <w:rsid w:val="00D144B5"/>
    <w:rsid w:val="00D202CF"/>
    <w:rsid w:val="00D215EF"/>
    <w:rsid w:val="00D2312A"/>
    <w:rsid w:val="00D23B35"/>
    <w:rsid w:val="00D33BB2"/>
    <w:rsid w:val="00D35C4E"/>
    <w:rsid w:val="00D431CF"/>
    <w:rsid w:val="00D52073"/>
    <w:rsid w:val="00D57F18"/>
    <w:rsid w:val="00D624C1"/>
    <w:rsid w:val="00D63FE2"/>
    <w:rsid w:val="00D64D8D"/>
    <w:rsid w:val="00D65016"/>
    <w:rsid w:val="00D65CDC"/>
    <w:rsid w:val="00D67517"/>
    <w:rsid w:val="00D76D0F"/>
    <w:rsid w:val="00D9070E"/>
    <w:rsid w:val="00D91D35"/>
    <w:rsid w:val="00D94567"/>
    <w:rsid w:val="00DA3DF2"/>
    <w:rsid w:val="00DB09C3"/>
    <w:rsid w:val="00DB124D"/>
    <w:rsid w:val="00DB33A4"/>
    <w:rsid w:val="00DB3F9A"/>
    <w:rsid w:val="00DB736F"/>
    <w:rsid w:val="00DC60BD"/>
    <w:rsid w:val="00DD023D"/>
    <w:rsid w:val="00DF5748"/>
    <w:rsid w:val="00E0001B"/>
    <w:rsid w:val="00E05085"/>
    <w:rsid w:val="00E13646"/>
    <w:rsid w:val="00E26F57"/>
    <w:rsid w:val="00E31B53"/>
    <w:rsid w:val="00E334E8"/>
    <w:rsid w:val="00E34AEF"/>
    <w:rsid w:val="00E3505E"/>
    <w:rsid w:val="00E36351"/>
    <w:rsid w:val="00E40013"/>
    <w:rsid w:val="00E516D9"/>
    <w:rsid w:val="00E52852"/>
    <w:rsid w:val="00E5483B"/>
    <w:rsid w:val="00E5612B"/>
    <w:rsid w:val="00E605DC"/>
    <w:rsid w:val="00E62871"/>
    <w:rsid w:val="00E64A61"/>
    <w:rsid w:val="00E76817"/>
    <w:rsid w:val="00E81123"/>
    <w:rsid w:val="00E8287B"/>
    <w:rsid w:val="00EA07BB"/>
    <w:rsid w:val="00EA276C"/>
    <w:rsid w:val="00EA2B39"/>
    <w:rsid w:val="00EA7BA7"/>
    <w:rsid w:val="00EB24AE"/>
    <w:rsid w:val="00EB5FE3"/>
    <w:rsid w:val="00EC0B6D"/>
    <w:rsid w:val="00EC0EC2"/>
    <w:rsid w:val="00EC1C6A"/>
    <w:rsid w:val="00EC6B66"/>
    <w:rsid w:val="00ED6E0E"/>
    <w:rsid w:val="00F02202"/>
    <w:rsid w:val="00F03E95"/>
    <w:rsid w:val="00F121C1"/>
    <w:rsid w:val="00F23F54"/>
    <w:rsid w:val="00F2533E"/>
    <w:rsid w:val="00F27166"/>
    <w:rsid w:val="00F37E37"/>
    <w:rsid w:val="00F51817"/>
    <w:rsid w:val="00F573C5"/>
    <w:rsid w:val="00F63565"/>
    <w:rsid w:val="00F65A78"/>
    <w:rsid w:val="00F66E2B"/>
    <w:rsid w:val="00F728F5"/>
    <w:rsid w:val="00F73FF7"/>
    <w:rsid w:val="00F81ADC"/>
    <w:rsid w:val="00F95B04"/>
    <w:rsid w:val="00F96B53"/>
    <w:rsid w:val="00F97AE8"/>
    <w:rsid w:val="00FA04B5"/>
    <w:rsid w:val="00FA09E3"/>
    <w:rsid w:val="00FA3B81"/>
    <w:rsid w:val="00FA3FDC"/>
    <w:rsid w:val="00FB0B6F"/>
    <w:rsid w:val="00FB1ACB"/>
    <w:rsid w:val="00FB4D37"/>
    <w:rsid w:val="00FB77A8"/>
    <w:rsid w:val="00FC0F85"/>
    <w:rsid w:val="00FC14D7"/>
    <w:rsid w:val="00FC432A"/>
    <w:rsid w:val="00FD1393"/>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BCA"/>
    <w:pPr>
      <w:tabs>
        <w:tab w:val="center" w:pos="4320"/>
        <w:tab w:val="right" w:pos="8640"/>
      </w:tabs>
    </w:pPr>
  </w:style>
  <w:style w:type="paragraph" w:styleId="Footer">
    <w:name w:val="footer"/>
    <w:basedOn w:val="Normal"/>
    <w:link w:val="FooterChar"/>
    <w:uiPriority w:val="99"/>
    <w:rsid w:val="00406BCA"/>
    <w:pPr>
      <w:tabs>
        <w:tab w:val="center" w:pos="4320"/>
        <w:tab w:val="right" w:pos="8640"/>
      </w:tabs>
    </w:pPr>
  </w:style>
  <w:style w:type="paragraph" w:styleId="BalloonText">
    <w:name w:val="Balloon Text"/>
    <w:basedOn w:val="Normal"/>
    <w:semiHidden/>
    <w:rsid w:val="00F51817"/>
    <w:rPr>
      <w:rFonts w:ascii="Tahoma" w:hAnsi="Tahoma" w:cs="Tahoma"/>
      <w:sz w:val="16"/>
      <w:szCs w:val="16"/>
    </w:rPr>
  </w:style>
  <w:style w:type="paragraph" w:styleId="ListParagraph">
    <w:name w:val="List Paragraph"/>
    <w:basedOn w:val="Normal"/>
    <w:uiPriority w:val="34"/>
    <w:qFormat/>
    <w:rsid w:val="007B202C"/>
    <w:pPr>
      <w:ind w:left="720"/>
      <w:contextualSpacing/>
    </w:pPr>
  </w:style>
  <w:style w:type="character" w:styleId="CommentReference">
    <w:name w:val="annotation reference"/>
    <w:basedOn w:val="DefaultParagraphFont"/>
    <w:uiPriority w:val="99"/>
    <w:semiHidden/>
    <w:unhideWhenUsed/>
    <w:rsid w:val="000213CC"/>
    <w:rPr>
      <w:sz w:val="16"/>
      <w:szCs w:val="16"/>
    </w:rPr>
  </w:style>
  <w:style w:type="paragraph" w:styleId="CommentText">
    <w:name w:val="annotation text"/>
    <w:basedOn w:val="Normal"/>
    <w:link w:val="CommentTextChar"/>
    <w:uiPriority w:val="99"/>
    <w:semiHidden/>
    <w:unhideWhenUsed/>
    <w:rsid w:val="000213CC"/>
    <w:rPr>
      <w:sz w:val="20"/>
      <w:szCs w:val="20"/>
    </w:rPr>
  </w:style>
  <w:style w:type="character" w:customStyle="1" w:styleId="CommentTextChar">
    <w:name w:val="Comment Text Char"/>
    <w:basedOn w:val="DefaultParagraphFont"/>
    <w:link w:val="CommentText"/>
    <w:uiPriority w:val="99"/>
    <w:semiHidden/>
    <w:rsid w:val="000213CC"/>
  </w:style>
  <w:style w:type="paragraph" w:styleId="CommentSubject">
    <w:name w:val="annotation subject"/>
    <w:basedOn w:val="CommentText"/>
    <w:next w:val="CommentText"/>
    <w:link w:val="CommentSubjectChar"/>
    <w:uiPriority w:val="99"/>
    <w:semiHidden/>
    <w:unhideWhenUsed/>
    <w:rsid w:val="000213CC"/>
    <w:rPr>
      <w:b/>
      <w:bCs/>
    </w:rPr>
  </w:style>
  <w:style w:type="character" w:customStyle="1" w:styleId="CommentSubjectChar">
    <w:name w:val="Comment Subject Char"/>
    <w:basedOn w:val="CommentTextChar"/>
    <w:link w:val="CommentSubject"/>
    <w:uiPriority w:val="99"/>
    <w:semiHidden/>
    <w:rsid w:val="000213CC"/>
    <w:rPr>
      <w:b/>
      <w:bCs/>
    </w:rPr>
  </w:style>
  <w:style w:type="character" w:customStyle="1" w:styleId="FooterChar">
    <w:name w:val="Footer Char"/>
    <w:basedOn w:val="DefaultParagraphFont"/>
    <w:link w:val="Footer"/>
    <w:uiPriority w:val="99"/>
    <w:rsid w:val="00DA3DF2"/>
    <w:rPr>
      <w:sz w:val="24"/>
      <w:szCs w:val="24"/>
    </w:rPr>
  </w:style>
  <w:style w:type="paragraph" w:styleId="Revision">
    <w:name w:val="Revision"/>
    <w:hidden/>
    <w:uiPriority w:val="99"/>
    <w:semiHidden/>
    <w:rsid w:val="00E5285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BCA"/>
    <w:pPr>
      <w:tabs>
        <w:tab w:val="center" w:pos="4320"/>
        <w:tab w:val="right" w:pos="8640"/>
      </w:tabs>
    </w:pPr>
  </w:style>
  <w:style w:type="paragraph" w:styleId="Footer">
    <w:name w:val="footer"/>
    <w:basedOn w:val="Normal"/>
    <w:link w:val="FooterChar"/>
    <w:uiPriority w:val="99"/>
    <w:rsid w:val="00406BCA"/>
    <w:pPr>
      <w:tabs>
        <w:tab w:val="center" w:pos="4320"/>
        <w:tab w:val="right" w:pos="8640"/>
      </w:tabs>
    </w:pPr>
  </w:style>
  <w:style w:type="paragraph" w:styleId="BalloonText">
    <w:name w:val="Balloon Text"/>
    <w:basedOn w:val="Normal"/>
    <w:semiHidden/>
    <w:rsid w:val="00F51817"/>
    <w:rPr>
      <w:rFonts w:ascii="Tahoma" w:hAnsi="Tahoma" w:cs="Tahoma"/>
      <w:sz w:val="16"/>
      <w:szCs w:val="16"/>
    </w:rPr>
  </w:style>
  <w:style w:type="paragraph" w:styleId="ListParagraph">
    <w:name w:val="List Paragraph"/>
    <w:basedOn w:val="Normal"/>
    <w:uiPriority w:val="34"/>
    <w:qFormat/>
    <w:rsid w:val="007B202C"/>
    <w:pPr>
      <w:ind w:left="720"/>
      <w:contextualSpacing/>
    </w:pPr>
  </w:style>
  <w:style w:type="character" w:styleId="CommentReference">
    <w:name w:val="annotation reference"/>
    <w:basedOn w:val="DefaultParagraphFont"/>
    <w:uiPriority w:val="99"/>
    <w:semiHidden/>
    <w:unhideWhenUsed/>
    <w:rsid w:val="000213CC"/>
    <w:rPr>
      <w:sz w:val="16"/>
      <w:szCs w:val="16"/>
    </w:rPr>
  </w:style>
  <w:style w:type="paragraph" w:styleId="CommentText">
    <w:name w:val="annotation text"/>
    <w:basedOn w:val="Normal"/>
    <w:link w:val="CommentTextChar"/>
    <w:uiPriority w:val="99"/>
    <w:semiHidden/>
    <w:unhideWhenUsed/>
    <w:rsid w:val="000213CC"/>
    <w:rPr>
      <w:sz w:val="20"/>
      <w:szCs w:val="20"/>
    </w:rPr>
  </w:style>
  <w:style w:type="character" w:customStyle="1" w:styleId="CommentTextChar">
    <w:name w:val="Comment Text Char"/>
    <w:basedOn w:val="DefaultParagraphFont"/>
    <w:link w:val="CommentText"/>
    <w:uiPriority w:val="99"/>
    <w:semiHidden/>
    <w:rsid w:val="000213CC"/>
  </w:style>
  <w:style w:type="paragraph" w:styleId="CommentSubject">
    <w:name w:val="annotation subject"/>
    <w:basedOn w:val="CommentText"/>
    <w:next w:val="CommentText"/>
    <w:link w:val="CommentSubjectChar"/>
    <w:uiPriority w:val="99"/>
    <w:semiHidden/>
    <w:unhideWhenUsed/>
    <w:rsid w:val="000213CC"/>
    <w:rPr>
      <w:b/>
      <w:bCs/>
    </w:rPr>
  </w:style>
  <w:style w:type="character" w:customStyle="1" w:styleId="CommentSubjectChar">
    <w:name w:val="Comment Subject Char"/>
    <w:basedOn w:val="CommentTextChar"/>
    <w:link w:val="CommentSubject"/>
    <w:uiPriority w:val="99"/>
    <w:semiHidden/>
    <w:rsid w:val="000213CC"/>
    <w:rPr>
      <w:b/>
      <w:bCs/>
    </w:rPr>
  </w:style>
  <w:style w:type="character" w:customStyle="1" w:styleId="FooterChar">
    <w:name w:val="Footer Char"/>
    <w:basedOn w:val="DefaultParagraphFont"/>
    <w:link w:val="Footer"/>
    <w:uiPriority w:val="99"/>
    <w:rsid w:val="00DA3DF2"/>
    <w:rPr>
      <w:sz w:val="24"/>
      <w:szCs w:val="24"/>
    </w:rPr>
  </w:style>
  <w:style w:type="paragraph" w:styleId="Revision">
    <w:name w:val="Revision"/>
    <w:hidden/>
    <w:uiPriority w:val="99"/>
    <w:semiHidden/>
    <w:rsid w:val="00E528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73627">
      <w:bodyDiv w:val="1"/>
      <w:marLeft w:val="0"/>
      <w:marRight w:val="0"/>
      <w:marTop w:val="0"/>
      <w:marBottom w:val="0"/>
      <w:divBdr>
        <w:top w:val="none" w:sz="0" w:space="0" w:color="auto"/>
        <w:left w:val="none" w:sz="0" w:space="0" w:color="auto"/>
        <w:bottom w:val="none" w:sz="0" w:space="0" w:color="auto"/>
        <w:right w:val="none" w:sz="0" w:space="0" w:color="auto"/>
      </w:divBdr>
    </w:div>
    <w:div w:id="388235603">
      <w:bodyDiv w:val="1"/>
      <w:marLeft w:val="0"/>
      <w:marRight w:val="0"/>
      <w:marTop w:val="0"/>
      <w:marBottom w:val="0"/>
      <w:divBdr>
        <w:top w:val="none" w:sz="0" w:space="0" w:color="auto"/>
        <w:left w:val="none" w:sz="0" w:space="0" w:color="auto"/>
        <w:bottom w:val="none" w:sz="0" w:space="0" w:color="auto"/>
        <w:right w:val="none" w:sz="0" w:space="0" w:color="auto"/>
      </w:divBdr>
    </w:div>
    <w:div w:id="677580063">
      <w:bodyDiv w:val="1"/>
      <w:marLeft w:val="0"/>
      <w:marRight w:val="0"/>
      <w:marTop w:val="0"/>
      <w:marBottom w:val="0"/>
      <w:divBdr>
        <w:top w:val="none" w:sz="0" w:space="0" w:color="auto"/>
        <w:left w:val="none" w:sz="0" w:space="0" w:color="auto"/>
        <w:bottom w:val="none" w:sz="0" w:space="0" w:color="auto"/>
        <w:right w:val="none" w:sz="0" w:space="0" w:color="auto"/>
      </w:divBdr>
    </w:div>
    <w:div w:id="751969500">
      <w:bodyDiv w:val="1"/>
      <w:marLeft w:val="0"/>
      <w:marRight w:val="0"/>
      <w:marTop w:val="0"/>
      <w:marBottom w:val="0"/>
      <w:divBdr>
        <w:top w:val="none" w:sz="0" w:space="0" w:color="auto"/>
        <w:left w:val="none" w:sz="0" w:space="0" w:color="auto"/>
        <w:bottom w:val="none" w:sz="0" w:space="0" w:color="auto"/>
        <w:right w:val="none" w:sz="0" w:space="0" w:color="auto"/>
      </w:divBdr>
    </w:div>
    <w:div w:id="1316911924">
      <w:bodyDiv w:val="1"/>
      <w:marLeft w:val="0"/>
      <w:marRight w:val="0"/>
      <w:marTop w:val="0"/>
      <w:marBottom w:val="0"/>
      <w:divBdr>
        <w:top w:val="none" w:sz="0" w:space="0" w:color="auto"/>
        <w:left w:val="none" w:sz="0" w:space="0" w:color="auto"/>
        <w:bottom w:val="none" w:sz="0" w:space="0" w:color="auto"/>
        <w:right w:val="none" w:sz="0" w:space="0" w:color="auto"/>
      </w:divBdr>
    </w:div>
    <w:div w:id="1718629620">
      <w:bodyDiv w:val="1"/>
      <w:marLeft w:val="0"/>
      <w:marRight w:val="0"/>
      <w:marTop w:val="0"/>
      <w:marBottom w:val="0"/>
      <w:divBdr>
        <w:top w:val="none" w:sz="0" w:space="0" w:color="auto"/>
        <w:left w:val="none" w:sz="0" w:space="0" w:color="auto"/>
        <w:bottom w:val="none" w:sz="0" w:space="0" w:color="auto"/>
        <w:right w:val="none" w:sz="0" w:space="0" w:color="auto"/>
      </w:divBdr>
      <w:divsChild>
        <w:div w:id="420955467">
          <w:marLeft w:val="0"/>
          <w:marRight w:val="0"/>
          <w:marTop w:val="60"/>
          <w:marBottom w:val="0"/>
          <w:divBdr>
            <w:top w:val="none" w:sz="0" w:space="0" w:color="auto"/>
            <w:left w:val="single" w:sz="6" w:space="0" w:color="FFFFFF"/>
            <w:bottom w:val="none" w:sz="0" w:space="0" w:color="auto"/>
            <w:right w:val="none" w:sz="0" w:space="0" w:color="auto"/>
          </w:divBdr>
          <w:divsChild>
            <w:div w:id="190849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5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47BA-3811-4B5C-A60B-1F39E11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Division of Classification and Compensation</vt:lpstr>
    </vt:vector>
  </TitlesOfParts>
  <Company>NYS DCS</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Classification and Compensation</dc:title>
  <dc:creator>user</dc:creator>
  <cp:lastModifiedBy>LEM</cp:lastModifiedBy>
  <cp:revision>2</cp:revision>
  <cp:lastPrinted>2008-12-12T15:34:00Z</cp:lastPrinted>
  <dcterms:created xsi:type="dcterms:W3CDTF">2016-08-01T15:31:00Z</dcterms:created>
  <dcterms:modified xsi:type="dcterms:W3CDTF">2016-08-01T15:31:00Z</dcterms:modified>
</cp:coreProperties>
</file>